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alias w:val="RSS Series Title"/>
        <w:tag w:val="RSS Series Title"/>
        <w:id w:val="2125342170"/>
        <w:placeholder>
          <w:docPart w:val="BF9120096E0643DA8839498D15CD0705"/>
        </w:placeholder>
        <w:showingPlcHdr/>
        <w:text/>
      </w:sdtPr>
      <w:sdtEndPr/>
      <w:sdtContent>
        <w:p w14:paraId="0830CDD5" w14:textId="7C9EB56C" w:rsidR="00F06E83" w:rsidRPr="00D24AB8" w:rsidRDefault="00706EB7" w:rsidP="00F06E83">
          <w:pPr>
            <w:spacing w:after="0" w:line="240" w:lineRule="auto"/>
            <w:jc w:val="center"/>
            <w:rPr>
              <w:sz w:val="22"/>
              <w:szCs w:val="22"/>
            </w:rPr>
          </w:pPr>
          <w:r>
            <w:rPr>
              <w:rStyle w:val="PlaceholderText"/>
              <w:sz w:val="22"/>
              <w:szCs w:val="22"/>
            </w:rPr>
            <w:t>RSS Series Title</w:t>
          </w:r>
        </w:p>
      </w:sdtContent>
    </w:sdt>
    <w:sdt>
      <w:sdtPr>
        <w:rPr>
          <w:sz w:val="22"/>
          <w:szCs w:val="22"/>
        </w:rPr>
        <w:alias w:val="Location"/>
        <w:tag w:val="Location"/>
        <w:id w:val="1833640368"/>
        <w:placeholder>
          <w:docPart w:val="6E5311AD2E164769B67D3F8B3D87A22A"/>
        </w:placeholder>
        <w:showingPlcHdr/>
        <w:text/>
      </w:sdtPr>
      <w:sdtEndPr/>
      <w:sdtContent>
        <w:p w14:paraId="2E95D6B7" w14:textId="2AC59D3E" w:rsidR="00F06E83" w:rsidRPr="00D24AB8" w:rsidRDefault="00706EB7" w:rsidP="00F06E83">
          <w:pPr>
            <w:spacing w:after="0" w:line="240" w:lineRule="auto"/>
            <w:jc w:val="center"/>
            <w:rPr>
              <w:sz w:val="22"/>
              <w:szCs w:val="22"/>
            </w:rPr>
          </w:pPr>
          <w:r>
            <w:rPr>
              <w:rStyle w:val="PlaceholderText"/>
              <w:sz w:val="22"/>
              <w:szCs w:val="22"/>
            </w:rPr>
            <w:t>Location</w:t>
          </w:r>
        </w:p>
      </w:sdtContent>
    </w:sdt>
    <w:p w14:paraId="53551C33" w14:textId="12A3AEA4" w:rsidR="00F06E83" w:rsidRPr="00D24AB8" w:rsidRDefault="00F06E83" w:rsidP="00F06E83">
      <w:pPr>
        <w:spacing w:after="0" w:line="240" w:lineRule="auto"/>
        <w:jc w:val="center"/>
        <w:rPr>
          <w:sz w:val="22"/>
          <w:szCs w:val="22"/>
        </w:rPr>
      </w:pPr>
      <w:r w:rsidRPr="00D24AB8">
        <w:rPr>
          <w:sz w:val="22"/>
          <w:szCs w:val="22"/>
        </w:rPr>
        <w:t xml:space="preserve"> </w:t>
      </w:r>
      <w:sdt>
        <w:sdtPr>
          <w:rPr>
            <w:sz w:val="22"/>
            <w:szCs w:val="22"/>
          </w:rPr>
          <w:alias w:val="Presenter(s)"/>
          <w:tag w:val="Presenter(s)"/>
          <w:id w:val="-154533348"/>
          <w:placeholder>
            <w:docPart w:val="E2278FAE411641A8ABE7EC1D9C4002BB"/>
          </w:placeholder>
          <w:showingPlcHdr/>
          <w:text/>
        </w:sdtPr>
        <w:sdtEndPr/>
        <w:sdtContent>
          <w:r w:rsidR="00706EB7">
            <w:rPr>
              <w:rStyle w:val="PlaceholderText"/>
              <w:sz w:val="22"/>
              <w:szCs w:val="22"/>
            </w:rPr>
            <w:t>Presenter</w:t>
          </w:r>
          <w:r w:rsidR="00331FEC">
            <w:rPr>
              <w:rStyle w:val="PlaceholderText"/>
              <w:sz w:val="22"/>
              <w:szCs w:val="22"/>
            </w:rPr>
            <w:t>(s)</w:t>
          </w:r>
        </w:sdtContent>
      </w:sdt>
    </w:p>
    <w:p w14:paraId="2E963A5E" w14:textId="43DB9672" w:rsidR="00C67D06" w:rsidRPr="00D24AB8" w:rsidRDefault="00F17A60" w:rsidP="00F06E83">
      <w:pPr>
        <w:spacing w:after="0" w:line="240" w:lineRule="auto"/>
        <w:jc w:val="center"/>
        <w:rPr>
          <w:sz w:val="22"/>
          <w:szCs w:val="22"/>
        </w:rPr>
      </w:pPr>
      <w:sdt>
        <w:sdtPr>
          <w:rPr>
            <w:sz w:val="22"/>
            <w:szCs w:val="22"/>
          </w:rPr>
          <w:alias w:val="Date of session"/>
          <w:tag w:val="Date"/>
          <w:id w:val="1684408187"/>
          <w:placeholder>
            <w:docPart w:val="E10A4B451D4F458998E5704D6CF7EDB1"/>
          </w:placeholder>
          <w:showingPlcHdr/>
          <w:date>
            <w:dateFormat w:val="M/d/yyyy"/>
            <w:lid w:val="en-US"/>
            <w:storeMappedDataAs w:val="dateTime"/>
            <w:calendar w:val="gregorian"/>
          </w:date>
        </w:sdtPr>
        <w:sdtEndPr/>
        <w:sdtContent>
          <w:r w:rsidR="00706EB7">
            <w:rPr>
              <w:rStyle w:val="PlaceholderText"/>
              <w:sz w:val="22"/>
              <w:szCs w:val="22"/>
            </w:rPr>
            <w:t>Date of session</w:t>
          </w:r>
        </w:sdtContent>
      </w:sdt>
    </w:p>
    <w:sdt>
      <w:sdtPr>
        <w:rPr>
          <w:sz w:val="22"/>
          <w:szCs w:val="22"/>
        </w:rPr>
        <w:alias w:val="Start and end Time"/>
        <w:tag w:val="Start and end Time"/>
        <w:id w:val="43182844"/>
        <w:placeholder>
          <w:docPart w:val="0004CFF9AC4A47778C171A6502362AA9"/>
        </w:placeholder>
        <w:showingPlcHdr/>
        <w:text/>
      </w:sdtPr>
      <w:sdtEndPr/>
      <w:sdtContent>
        <w:p w14:paraId="1E44F6A5" w14:textId="111983DB" w:rsidR="00F06E83" w:rsidRPr="00D24AB8" w:rsidRDefault="00314011" w:rsidP="00F06E83">
          <w:pPr>
            <w:spacing w:after="0" w:line="240" w:lineRule="auto"/>
            <w:jc w:val="center"/>
            <w:rPr>
              <w:sz w:val="22"/>
              <w:szCs w:val="22"/>
            </w:rPr>
          </w:pPr>
          <w:r>
            <w:rPr>
              <w:sz w:val="22"/>
              <w:szCs w:val="22"/>
            </w:rPr>
            <w:t>Start and end t</w:t>
          </w:r>
          <w:r w:rsidR="00706EB7">
            <w:rPr>
              <w:rStyle w:val="PlaceholderText"/>
              <w:sz w:val="22"/>
              <w:szCs w:val="22"/>
            </w:rPr>
            <w:t>ime</w:t>
          </w:r>
        </w:p>
      </w:sdtContent>
    </w:sdt>
    <w:p w14:paraId="33E7B896" w14:textId="77777777" w:rsidR="002F5693" w:rsidRDefault="002F5693" w:rsidP="00F06E83">
      <w:pPr>
        <w:rPr>
          <w:sz w:val="22"/>
          <w:szCs w:val="22"/>
        </w:rPr>
        <w:sectPr w:rsidR="002F5693" w:rsidSect="002F5693">
          <w:headerReference w:type="default" r:id="rId7"/>
          <w:pgSz w:w="12240" w:h="15840"/>
          <w:pgMar w:top="720" w:right="720" w:bottom="720" w:left="720" w:header="720" w:footer="720" w:gutter="0"/>
          <w:cols w:num="2" w:space="720"/>
          <w:docGrid w:linePitch="360"/>
        </w:sectPr>
      </w:pPr>
    </w:p>
    <w:p w14:paraId="09D5BF24" w14:textId="77777777" w:rsidR="00F06E83" w:rsidRPr="00D24AB8" w:rsidRDefault="00F06E83" w:rsidP="00F06E83">
      <w:pPr>
        <w:rPr>
          <w:sz w:val="22"/>
          <w:szCs w:val="22"/>
        </w:rPr>
      </w:pPr>
    </w:p>
    <w:p w14:paraId="4EC75F5E" w14:textId="77777777" w:rsidR="002E3F9E" w:rsidRPr="00D24AB8" w:rsidRDefault="002E3F9E" w:rsidP="00F06E83">
      <w:pPr>
        <w:spacing w:after="0" w:line="240" w:lineRule="auto"/>
        <w:rPr>
          <w:b/>
          <w:bCs/>
          <w:sz w:val="22"/>
          <w:szCs w:val="22"/>
        </w:rPr>
      </w:pPr>
    </w:p>
    <w:p w14:paraId="04EF7256" w14:textId="6CFDF363" w:rsidR="00F06E83" w:rsidRPr="00D24AB8" w:rsidRDefault="00F06E83" w:rsidP="00F06E83">
      <w:pPr>
        <w:spacing w:after="0" w:line="240" w:lineRule="auto"/>
        <w:rPr>
          <w:sz w:val="22"/>
          <w:szCs w:val="22"/>
        </w:rPr>
      </w:pPr>
      <w:r w:rsidRPr="00D24AB8">
        <w:rPr>
          <w:b/>
          <w:bCs/>
          <w:sz w:val="22"/>
          <w:szCs w:val="22"/>
        </w:rPr>
        <w:t xml:space="preserve">Accreditation: </w:t>
      </w:r>
    </w:p>
    <w:p w14:paraId="7101F853" w14:textId="77777777" w:rsidR="00F06E83" w:rsidRPr="00D24AB8" w:rsidRDefault="00F06E83" w:rsidP="00F06E83">
      <w:pPr>
        <w:spacing w:after="0" w:line="240" w:lineRule="auto"/>
        <w:rPr>
          <w:sz w:val="22"/>
          <w:szCs w:val="22"/>
        </w:rPr>
      </w:pPr>
      <w:r w:rsidRPr="00D24AB8">
        <w:rPr>
          <w:sz w:val="22"/>
          <w:szCs w:val="22"/>
        </w:rPr>
        <w:t xml:space="preserve">Allegheny General Hospital is accredited by the Accreditation Council for Continuing Medical Education to provide continuing medical education for physicians. </w:t>
      </w:r>
    </w:p>
    <w:p w14:paraId="6854B756" w14:textId="77777777" w:rsidR="00F06E83" w:rsidRPr="00D24AB8" w:rsidRDefault="00F06E83" w:rsidP="00F06E83">
      <w:pPr>
        <w:spacing w:after="0" w:line="240" w:lineRule="auto"/>
        <w:rPr>
          <w:sz w:val="22"/>
          <w:szCs w:val="22"/>
        </w:rPr>
      </w:pPr>
    </w:p>
    <w:p w14:paraId="73A072FF" w14:textId="3B01AB25" w:rsidR="00F06E83" w:rsidRPr="00D24AB8" w:rsidRDefault="00F06E83" w:rsidP="00F06E83">
      <w:pPr>
        <w:spacing w:after="0" w:line="240" w:lineRule="auto"/>
        <w:rPr>
          <w:sz w:val="22"/>
          <w:szCs w:val="22"/>
        </w:rPr>
      </w:pPr>
      <w:r w:rsidRPr="00D24AB8">
        <w:rPr>
          <w:sz w:val="22"/>
          <w:szCs w:val="22"/>
        </w:rPr>
        <w:t xml:space="preserve">Allegheny General Hospital designates this live activity for a maximum of </w:t>
      </w:r>
      <w:sdt>
        <w:sdtPr>
          <w:rPr>
            <w:b/>
            <w:bCs/>
            <w:i/>
            <w:iCs/>
            <w:sz w:val="22"/>
            <w:szCs w:val="22"/>
          </w:rPr>
          <w:alias w:val="Number of AMA credits"/>
          <w:tag w:val="Number of AMA credits"/>
          <w:id w:val="-1828965401"/>
          <w:placeholder>
            <w:docPart w:val="EBD2614F62914FE08DFAC5B12E9C7E1D"/>
          </w:placeholder>
          <w:showingPlcHdr/>
          <w15:color w:val="000000"/>
          <w:text/>
        </w:sdtPr>
        <w:sdtEndPr>
          <w:rPr>
            <w:b w:val="0"/>
            <w:bCs w:val="0"/>
          </w:rPr>
        </w:sdtEndPr>
        <w:sdtContent>
          <w:r w:rsidR="00A02336" w:rsidRPr="00A02336">
            <w:rPr>
              <w:b/>
              <w:bCs/>
              <w:i/>
              <w:iCs/>
              <w:sz w:val="22"/>
              <w:szCs w:val="22"/>
            </w:rPr>
            <w:t xml:space="preserve">Enter </w:t>
          </w:r>
          <w:r w:rsidR="00113C51" w:rsidRPr="00A02336">
            <w:rPr>
              <w:rStyle w:val="PlaceholderText"/>
              <w:b/>
              <w:bCs/>
              <w:i/>
              <w:iCs/>
              <w:color w:val="auto"/>
              <w:sz w:val="22"/>
              <w:szCs w:val="22"/>
            </w:rPr>
            <w:t>Number of AMA credits</w:t>
          </w:r>
          <w:r w:rsidR="00A02336" w:rsidRPr="00A02336">
            <w:rPr>
              <w:rStyle w:val="PlaceholderText"/>
              <w:b/>
              <w:bCs/>
              <w:i/>
              <w:iCs/>
              <w:color w:val="auto"/>
              <w:sz w:val="22"/>
              <w:szCs w:val="22"/>
            </w:rPr>
            <w:t xml:space="preserve"> here</w:t>
          </w:r>
        </w:sdtContent>
      </w:sdt>
      <w:r w:rsidRPr="00D24AB8">
        <w:rPr>
          <w:i/>
          <w:iCs/>
          <w:sz w:val="22"/>
          <w:szCs w:val="22"/>
        </w:rPr>
        <w:t xml:space="preserve"> AMA PRA Category 1 Credit™ </w:t>
      </w:r>
    </w:p>
    <w:p w14:paraId="524C0BE6" w14:textId="77777777" w:rsidR="00F06E83" w:rsidRPr="00D24AB8" w:rsidRDefault="00F06E83" w:rsidP="00F06E83">
      <w:pPr>
        <w:spacing w:after="0" w:line="240" w:lineRule="auto"/>
        <w:rPr>
          <w:sz w:val="22"/>
          <w:szCs w:val="22"/>
        </w:rPr>
      </w:pPr>
    </w:p>
    <w:p w14:paraId="2E57F750" w14:textId="584AE28B" w:rsidR="005224B3" w:rsidRDefault="00350741" w:rsidP="005224B3">
      <w:pPr>
        <w:spacing w:after="0" w:line="240" w:lineRule="auto"/>
        <w:rPr>
          <w:color w:val="FF0000"/>
          <w:sz w:val="22"/>
          <w:szCs w:val="22"/>
        </w:rPr>
      </w:pPr>
      <w:r w:rsidRPr="00350741">
        <w:rPr>
          <w:color w:val="FF0000"/>
          <w:sz w:val="22"/>
          <w:szCs w:val="22"/>
        </w:rPr>
        <w:t>(ABS keep if applicable</w:t>
      </w:r>
      <w:r w:rsidRPr="007F2E40">
        <w:rPr>
          <w:color w:val="FF0000"/>
          <w:sz w:val="22"/>
          <w:szCs w:val="22"/>
        </w:rPr>
        <w:t>,</w:t>
      </w:r>
      <w:r w:rsidRPr="007F2E40">
        <w:rPr>
          <w:b/>
          <w:bCs/>
          <w:color w:val="FF0000"/>
          <w:sz w:val="22"/>
          <w:szCs w:val="22"/>
        </w:rPr>
        <w:t xml:space="preserve"> delete if not</w:t>
      </w:r>
      <w:r w:rsidRPr="00350741">
        <w:rPr>
          <w:color w:val="FF0000"/>
          <w:sz w:val="22"/>
          <w:szCs w:val="22"/>
        </w:rPr>
        <w:t>) - Successful completion of this CME activity enables the learner to earn credit toward the CME of the American Board of Surgery’s Continuous Certification program. It is the CME activity provider's responsibility to submit learner completion information to ACCME for the purpose of granting ABS credit.</w:t>
      </w:r>
    </w:p>
    <w:p w14:paraId="31451A7D" w14:textId="77777777" w:rsidR="00350741" w:rsidRDefault="00350741" w:rsidP="005224B3">
      <w:pPr>
        <w:spacing w:after="0" w:line="240" w:lineRule="auto"/>
        <w:rPr>
          <w:color w:val="FF0000"/>
          <w:sz w:val="22"/>
          <w:szCs w:val="22"/>
        </w:rPr>
      </w:pPr>
    </w:p>
    <w:p w14:paraId="4E35200D" w14:textId="5128EA97" w:rsidR="00350741" w:rsidRPr="00350741" w:rsidRDefault="00350741" w:rsidP="00350741">
      <w:pPr>
        <w:spacing w:after="0" w:line="240" w:lineRule="auto"/>
        <w:rPr>
          <w:color w:val="FF0000"/>
          <w:sz w:val="22"/>
          <w:szCs w:val="22"/>
        </w:rPr>
      </w:pPr>
      <w:r w:rsidRPr="00350741">
        <w:rPr>
          <w:color w:val="FF0000"/>
          <w:sz w:val="22"/>
          <w:szCs w:val="22"/>
        </w:rPr>
        <w:t>(AB</w:t>
      </w:r>
      <w:r>
        <w:rPr>
          <w:color w:val="FF0000"/>
          <w:sz w:val="22"/>
          <w:szCs w:val="22"/>
        </w:rPr>
        <w:t>O</w:t>
      </w:r>
      <w:r w:rsidRPr="00350741">
        <w:rPr>
          <w:color w:val="FF0000"/>
          <w:sz w:val="22"/>
          <w:szCs w:val="22"/>
        </w:rPr>
        <w:t xml:space="preserve">S keep if applicable, </w:t>
      </w:r>
      <w:r w:rsidRPr="007F2E40">
        <w:rPr>
          <w:b/>
          <w:bCs/>
          <w:color w:val="FF0000"/>
          <w:sz w:val="22"/>
          <w:szCs w:val="22"/>
        </w:rPr>
        <w:t>delete if not</w:t>
      </w:r>
      <w:r w:rsidRPr="00350741">
        <w:rPr>
          <w:color w:val="FF0000"/>
          <w:sz w:val="22"/>
          <w:szCs w:val="22"/>
        </w:rPr>
        <w:t xml:space="preserve">) - Successful completion of this CME activity enables the learner to earn credit toward the CME of the American Board of </w:t>
      </w:r>
      <w:proofErr w:type="spellStart"/>
      <w:r w:rsidRPr="00350741">
        <w:rPr>
          <w:color w:val="FF0000"/>
          <w:sz w:val="22"/>
          <w:szCs w:val="22"/>
        </w:rPr>
        <w:t>Orthopaedic</w:t>
      </w:r>
      <w:proofErr w:type="spellEnd"/>
      <w:r w:rsidRPr="00350741">
        <w:rPr>
          <w:color w:val="FF0000"/>
          <w:sz w:val="22"/>
          <w:szCs w:val="22"/>
        </w:rPr>
        <w:t xml:space="preserve"> Surgery’s Continuous Certification program. It is the CME activity provider's responsibility to submit learner completion information to ACCME for the purpose of granting AB</w:t>
      </w:r>
      <w:r w:rsidR="00BC60F1">
        <w:rPr>
          <w:color w:val="FF0000"/>
          <w:sz w:val="22"/>
          <w:szCs w:val="22"/>
        </w:rPr>
        <w:t>O</w:t>
      </w:r>
      <w:r w:rsidRPr="00350741">
        <w:rPr>
          <w:color w:val="FF0000"/>
          <w:sz w:val="22"/>
          <w:szCs w:val="22"/>
        </w:rPr>
        <w:t xml:space="preserve">S credit. </w:t>
      </w:r>
    </w:p>
    <w:p w14:paraId="3E8B7AA6" w14:textId="77777777" w:rsidR="00350741" w:rsidRDefault="00350741" w:rsidP="005224B3">
      <w:pPr>
        <w:spacing w:after="0" w:line="240" w:lineRule="auto"/>
        <w:rPr>
          <w:color w:val="FF0000"/>
          <w:sz w:val="22"/>
          <w:szCs w:val="22"/>
        </w:rPr>
      </w:pPr>
    </w:p>
    <w:p w14:paraId="263BBC40" w14:textId="29BC9233" w:rsidR="00350741" w:rsidRPr="00350741" w:rsidRDefault="00350741" w:rsidP="00350741">
      <w:pPr>
        <w:spacing w:after="0" w:line="240" w:lineRule="auto"/>
        <w:rPr>
          <w:color w:val="FF0000"/>
          <w:sz w:val="22"/>
          <w:szCs w:val="22"/>
        </w:rPr>
      </w:pPr>
      <w:r w:rsidRPr="00350741">
        <w:rPr>
          <w:color w:val="FF0000"/>
          <w:sz w:val="22"/>
          <w:szCs w:val="22"/>
        </w:rPr>
        <w:t>(AB</w:t>
      </w:r>
      <w:r>
        <w:rPr>
          <w:color w:val="FF0000"/>
          <w:sz w:val="22"/>
          <w:szCs w:val="22"/>
        </w:rPr>
        <w:t>T</w:t>
      </w:r>
      <w:r w:rsidRPr="00350741">
        <w:rPr>
          <w:color w:val="FF0000"/>
          <w:sz w:val="22"/>
          <w:szCs w:val="22"/>
        </w:rPr>
        <w:t xml:space="preserve">S keep if applicable, </w:t>
      </w:r>
      <w:r w:rsidRPr="007F2E40">
        <w:rPr>
          <w:b/>
          <w:bCs/>
          <w:color w:val="FF0000"/>
          <w:sz w:val="22"/>
          <w:szCs w:val="22"/>
        </w:rPr>
        <w:t>delete if not</w:t>
      </w:r>
      <w:r w:rsidRPr="00350741">
        <w:rPr>
          <w:color w:val="FF0000"/>
          <w:sz w:val="22"/>
          <w:szCs w:val="22"/>
        </w:rPr>
        <w:t>) - Successful completion of this CME activity enables the learner to earn credit toward the CME of the American Board of Thoracic Surgery’s Continuous Certification program. It is the CME activity provider's responsibility to submit learner completion information to ACCME for the purpose of granting AB</w:t>
      </w:r>
      <w:r w:rsidR="00BC60F1">
        <w:rPr>
          <w:color w:val="FF0000"/>
          <w:sz w:val="22"/>
          <w:szCs w:val="22"/>
        </w:rPr>
        <w:t>T</w:t>
      </w:r>
      <w:r w:rsidRPr="00350741">
        <w:rPr>
          <w:color w:val="FF0000"/>
          <w:sz w:val="22"/>
          <w:szCs w:val="22"/>
        </w:rPr>
        <w:t xml:space="preserve">S credit. </w:t>
      </w:r>
    </w:p>
    <w:p w14:paraId="370E07FF" w14:textId="77777777" w:rsidR="00350741" w:rsidRDefault="00350741" w:rsidP="005224B3">
      <w:pPr>
        <w:spacing w:after="0" w:line="240" w:lineRule="auto"/>
        <w:rPr>
          <w:color w:val="FF0000"/>
          <w:sz w:val="22"/>
          <w:szCs w:val="22"/>
        </w:rPr>
      </w:pPr>
    </w:p>
    <w:p w14:paraId="6AE6197E" w14:textId="73CA0BC1" w:rsidR="00350741" w:rsidRPr="00970225" w:rsidRDefault="00B728EA" w:rsidP="00B728EA">
      <w:pPr>
        <w:spacing w:after="0" w:line="240" w:lineRule="auto"/>
        <w:rPr>
          <w:color w:val="FF0000"/>
          <w:sz w:val="22"/>
          <w:szCs w:val="22"/>
        </w:rPr>
      </w:pPr>
      <w:r w:rsidRPr="00350741">
        <w:rPr>
          <w:color w:val="FF0000"/>
          <w:sz w:val="22"/>
          <w:szCs w:val="22"/>
        </w:rPr>
        <w:t>(A</w:t>
      </w:r>
      <w:r>
        <w:rPr>
          <w:color w:val="FF0000"/>
          <w:sz w:val="22"/>
          <w:szCs w:val="22"/>
        </w:rPr>
        <w:t>PA</w:t>
      </w:r>
      <w:r w:rsidRPr="00350741">
        <w:rPr>
          <w:color w:val="FF0000"/>
          <w:sz w:val="22"/>
          <w:szCs w:val="22"/>
        </w:rPr>
        <w:t xml:space="preserve"> keep if applicable, </w:t>
      </w:r>
      <w:r w:rsidRPr="007F2E40">
        <w:rPr>
          <w:b/>
          <w:bCs/>
          <w:color w:val="FF0000"/>
          <w:sz w:val="22"/>
          <w:szCs w:val="22"/>
        </w:rPr>
        <w:t>delete if not</w:t>
      </w:r>
      <w:r w:rsidRPr="00350741">
        <w:rPr>
          <w:color w:val="FF0000"/>
          <w:sz w:val="22"/>
          <w:szCs w:val="22"/>
        </w:rPr>
        <w:t xml:space="preserve">) </w:t>
      </w:r>
      <w:r w:rsidRPr="00B728EA">
        <w:rPr>
          <w:color w:val="FF0000"/>
          <w:sz w:val="22"/>
          <w:szCs w:val="22"/>
        </w:rPr>
        <w:t>CE for Psychologists</w:t>
      </w:r>
      <w:r>
        <w:rPr>
          <w:color w:val="FF0000"/>
          <w:sz w:val="22"/>
          <w:szCs w:val="22"/>
        </w:rPr>
        <w:t xml:space="preserve">- </w:t>
      </w:r>
      <w:r w:rsidRPr="00B728EA">
        <w:rPr>
          <w:color w:val="FF0000"/>
          <w:sz w:val="22"/>
          <w:szCs w:val="22"/>
        </w:rPr>
        <w:t>Allegheny General Hospital is approved by the American Psychological Association to offer continuing education for psychologists. Allegheny General Hospital   maintains responsibility for the program and its content.</w:t>
      </w:r>
    </w:p>
    <w:p w14:paraId="6DC88553" w14:textId="77777777" w:rsidR="005224B3" w:rsidRDefault="005224B3" w:rsidP="00F06E83">
      <w:pPr>
        <w:spacing w:after="0" w:line="240" w:lineRule="auto"/>
        <w:rPr>
          <w:sz w:val="22"/>
          <w:szCs w:val="22"/>
        </w:rPr>
      </w:pPr>
    </w:p>
    <w:p w14:paraId="6D68A1BC" w14:textId="70B1BDBA" w:rsidR="00F06E83" w:rsidRPr="00D24AB8" w:rsidRDefault="00F06E83" w:rsidP="00F06E83">
      <w:pPr>
        <w:spacing w:after="0" w:line="240" w:lineRule="auto"/>
        <w:rPr>
          <w:sz w:val="22"/>
          <w:szCs w:val="22"/>
        </w:rPr>
      </w:pPr>
      <w:r w:rsidRPr="00D24AB8">
        <w:rPr>
          <w:sz w:val="22"/>
          <w:szCs w:val="22"/>
        </w:rPr>
        <w:t xml:space="preserve">Disclosure: </w:t>
      </w:r>
    </w:p>
    <w:p w14:paraId="6211A84C" w14:textId="77777777" w:rsidR="00F06E83" w:rsidRPr="00D24AB8" w:rsidRDefault="00F06E83" w:rsidP="00F06E83">
      <w:pPr>
        <w:spacing w:after="0" w:line="240" w:lineRule="auto"/>
        <w:rPr>
          <w:sz w:val="22"/>
          <w:szCs w:val="22"/>
        </w:rPr>
      </w:pPr>
      <w:r w:rsidRPr="00D24AB8">
        <w:rPr>
          <w:sz w:val="22"/>
          <w:szCs w:val="22"/>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14:paraId="7C255652" w14:textId="77777777" w:rsidR="00F06E83" w:rsidRDefault="00F06E83" w:rsidP="00F06E83">
      <w:pPr>
        <w:spacing w:after="0" w:line="240" w:lineRule="auto"/>
        <w:rPr>
          <w:sz w:val="22"/>
          <w:szCs w:val="22"/>
        </w:rPr>
      </w:pPr>
    </w:p>
    <w:p w14:paraId="5A726751" w14:textId="3B92A831" w:rsidR="00F06E83" w:rsidRPr="00D24AB8" w:rsidRDefault="00F06E83" w:rsidP="00F06E83">
      <w:pPr>
        <w:spacing w:after="0" w:line="240" w:lineRule="auto"/>
        <w:rPr>
          <w:sz w:val="22"/>
          <w:szCs w:val="22"/>
        </w:rPr>
      </w:pPr>
      <w:r w:rsidRPr="00D24AB8">
        <w:rPr>
          <w:sz w:val="22"/>
          <w:szCs w:val="22"/>
        </w:rPr>
        <w:t>Faculty Disclosure</w:t>
      </w:r>
      <w:r w:rsidR="00BF0AA9" w:rsidRPr="00D24AB8">
        <w:rPr>
          <w:sz w:val="22"/>
          <w:szCs w:val="22"/>
        </w:rPr>
        <w:t>(s)</w:t>
      </w:r>
      <w:r w:rsidRPr="00D24AB8">
        <w:rPr>
          <w:sz w:val="22"/>
          <w:szCs w:val="22"/>
        </w:rPr>
        <w:t xml:space="preserve">: </w:t>
      </w:r>
    </w:p>
    <w:sdt>
      <w:sdtPr>
        <w:rPr>
          <w:sz w:val="22"/>
          <w:szCs w:val="22"/>
        </w:rPr>
        <w:alias w:val="Disclosures"/>
        <w:tag w:val="individual’s name, name(s) of ineligible companies, and the nature of the relationship(s)"/>
        <w:id w:val="-842016269"/>
        <w:placeholder>
          <w:docPart w:val="8E0F7ECE8FA84D9D9B4169B062C712B5"/>
        </w:placeholder>
        <w:showingPlcHdr/>
        <w:text/>
      </w:sdtPr>
      <w:sdtEndPr/>
      <w:sdtContent>
        <w:p w14:paraId="49AF4601" w14:textId="610043D2" w:rsidR="00F06E83" w:rsidRPr="00D24AB8" w:rsidRDefault="00A02336" w:rsidP="00F06E83">
          <w:pPr>
            <w:spacing w:after="0" w:line="240" w:lineRule="auto"/>
            <w:rPr>
              <w:sz w:val="22"/>
              <w:szCs w:val="22"/>
            </w:rPr>
          </w:pPr>
          <w:r w:rsidRPr="00A02336">
            <w:rPr>
              <w:color w:val="7F7F7F" w:themeColor="text1" w:themeTint="80"/>
              <w:sz w:val="22"/>
              <w:szCs w:val="22"/>
            </w:rPr>
            <w:t xml:space="preserve">Enter </w:t>
          </w:r>
          <w:r w:rsidR="00ED6B73" w:rsidRPr="00A02336">
            <w:rPr>
              <w:color w:val="7F7F7F" w:themeColor="text1" w:themeTint="80"/>
              <w:sz w:val="22"/>
              <w:szCs w:val="22"/>
            </w:rPr>
            <w:t>I</w:t>
          </w:r>
          <w:r w:rsidR="00CD7412" w:rsidRPr="00A02336">
            <w:rPr>
              <w:color w:val="7F7F7F" w:themeColor="text1" w:themeTint="80"/>
              <w:sz w:val="22"/>
              <w:szCs w:val="22"/>
            </w:rPr>
            <w:t>ndividual’s name, name(s) of ineligible companies, and the nature of the relationship(s)</w:t>
          </w:r>
          <w:r w:rsidR="00ED6B73" w:rsidRPr="00A02336">
            <w:rPr>
              <w:color w:val="7F7F7F" w:themeColor="text1" w:themeTint="80"/>
              <w:sz w:val="22"/>
              <w:szCs w:val="22"/>
            </w:rPr>
            <w:t xml:space="preserve"> or Speaker has nothing to disclose</w:t>
          </w:r>
        </w:p>
      </w:sdtContent>
    </w:sdt>
    <w:sdt>
      <w:sdtPr>
        <w:rPr>
          <w:sz w:val="22"/>
          <w:szCs w:val="22"/>
        </w:rPr>
        <w:alias w:val="If conflicts, select this statement"/>
        <w:tag w:val="If conflicts disclosed "/>
        <w:id w:val="1587115406"/>
        <w:placeholder>
          <w:docPart w:val="FA95C3E28C53419BA15E7F9DC0FC17AA"/>
        </w:placeholder>
        <w:showingPlcHdr/>
        <w:comboBox>
          <w:listItem w:displayText="N/A" w:value="N/A"/>
          <w:listItem w:displayText="All relevant financial relationships have been mitigated." w:value="All relevant financial relationships have been mitigated."/>
        </w:comboBox>
      </w:sdtPr>
      <w:sdtEndPr/>
      <w:sdtContent>
        <w:p w14:paraId="238E0D49" w14:textId="4FAAC8AC" w:rsidR="00B40ECC" w:rsidRPr="00D24AB8" w:rsidRDefault="00D24AB8" w:rsidP="00BD1FBE">
          <w:pPr>
            <w:spacing w:after="0" w:line="240" w:lineRule="auto"/>
            <w:jc w:val="right"/>
            <w:rPr>
              <w:sz w:val="22"/>
              <w:szCs w:val="22"/>
            </w:rPr>
          </w:pPr>
          <w:r>
            <w:rPr>
              <w:rStyle w:val="PlaceholderText"/>
            </w:rPr>
            <w:t>If conflicts disclosed</w:t>
          </w:r>
          <w:r w:rsidRPr="004E4BC6">
            <w:rPr>
              <w:rStyle w:val="PlaceholderText"/>
            </w:rPr>
            <w:t>.</w:t>
          </w:r>
        </w:p>
      </w:sdtContent>
    </w:sdt>
    <w:p w14:paraId="1F47AC72" w14:textId="6EB4743A" w:rsidR="00F06E83" w:rsidRPr="00D24AB8" w:rsidRDefault="00F06E83" w:rsidP="00F06E83">
      <w:pPr>
        <w:spacing w:after="0" w:line="240" w:lineRule="auto"/>
        <w:rPr>
          <w:sz w:val="22"/>
          <w:szCs w:val="22"/>
        </w:rPr>
      </w:pPr>
      <w:r w:rsidRPr="00D24AB8">
        <w:rPr>
          <w:sz w:val="22"/>
          <w:szCs w:val="22"/>
        </w:rPr>
        <w:t>CME Credit:</w:t>
      </w:r>
    </w:p>
    <w:p w14:paraId="2228722B" w14:textId="7925FA4A" w:rsidR="002056AD" w:rsidRPr="00D24AB8" w:rsidRDefault="00F17A60" w:rsidP="00320A00">
      <w:pPr>
        <w:tabs>
          <w:tab w:val="left" w:pos="3255"/>
        </w:tabs>
        <w:spacing w:after="0" w:line="240" w:lineRule="auto"/>
        <w:rPr>
          <w:sz w:val="22"/>
          <w:szCs w:val="22"/>
        </w:rPr>
      </w:pPr>
      <w:sdt>
        <w:sdtPr>
          <w:rPr>
            <w:sz w:val="22"/>
            <w:szCs w:val="22"/>
          </w:rPr>
          <w:alias w:val="Evaluation"/>
          <w:tag w:val="Evaluation"/>
          <w:id w:val="1876882624"/>
          <w:placeholder>
            <w:docPart w:val="6FF118F4287F46B58FD6C4B50C31A35E"/>
          </w:placeholder>
          <w:showingPlcHdr/>
          <w:comboBox>
            <w:listItem w:value="Choose an item."/>
            <w:listItem w:displayText="An Evaluation is required to complete for every session " w:value="An Evaluation is required to complete for every session "/>
            <w:listItem w:displayText="Evaluations will be completed quarterly (first session in March, June, September and December)" w:value="Evaluations will be completed quarterly (first session in March, June, September and December)"/>
          </w:comboBox>
        </w:sdtPr>
        <w:sdtEndPr/>
        <w:sdtContent>
          <w:r w:rsidR="00E37632" w:rsidRPr="00D24AB8">
            <w:rPr>
              <w:rStyle w:val="PlaceholderText"/>
              <w:sz w:val="22"/>
              <w:szCs w:val="22"/>
            </w:rPr>
            <w:t>Choose an item.</w:t>
          </w:r>
        </w:sdtContent>
      </w:sdt>
      <w:r w:rsidR="00320A00" w:rsidRPr="00D24AB8">
        <w:rPr>
          <w:sz w:val="22"/>
          <w:szCs w:val="22"/>
        </w:rPr>
        <w:tab/>
        <w:t xml:space="preserve">                                                                          </w:t>
      </w:r>
    </w:p>
    <w:p w14:paraId="495D3DDB" w14:textId="77777777" w:rsidR="00320A00" w:rsidRPr="00D24AB8" w:rsidRDefault="00320A00" w:rsidP="00320A00">
      <w:pPr>
        <w:tabs>
          <w:tab w:val="left" w:pos="3255"/>
        </w:tabs>
        <w:spacing w:after="0" w:line="240" w:lineRule="auto"/>
        <w:rPr>
          <w:sz w:val="22"/>
          <w:szCs w:val="22"/>
        </w:rPr>
      </w:pPr>
    </w:p>
    <w:p w14:paraId="529277BA" w14:textId="4B3BCCD8" w:rsidR="00320A00" w:rsidRDefault="00320A00" w:rsidP="00320A00">
      <w:pPr>
        <w:tabs>
          <w:tab w:val="left" w:pos="3255"/>
        </w:tabs>
        <w:spacing w:after="0" w:line="240" w:lineRule="auto"/>
        <w:rPr>
          <w:sz w:val="22"/>
          <w:szCs w:val="22"/>
        </w:rPr>
      </w:pPr>
      <w:r w:rsidRPr="00D24AB8">
        <w:rPr>
          <w:sz w:val="22"/>
          <w:szCs w:val="22"/>
        </w:rPr>
        <w:t xml:space="preserve">To obtain AHN CME Credit TEXT </w:t>
      </w:r>
      <w:sdt>
        <w:sdtPr>
          <w:rPr>
            <w:sz w:val="22"/>
            <w:szCs w:val="22"/>
          </w:rPr>
          <w:alias w:val="SMS text code"/>
          <w:tag w:val="SMS text code"/>
          <w:id w:val="-1195611889"/>
          <w:placeholder>
            <w:docPart w:val="B3A67E0A9446428DBDDC5E10009BEF3C"/>
          </w:placeholder>
          <w:showingPlcHdr/>
          <w:text/>
        </w:sdtPr>
        <w:sdtEndPr/>
        <w:sdtContent>
          <w:r w:rsidR="00CD7412">
            <w:rPr>
              <w:sz w:val="22"/>
              <w:szCs w:val="22"/>
            </w:rPr>
            <w:t>Text code</w:t>
          </w:r>
        </w:sdtContent>
      </w:sdt>
      <w:r w:rsidRPr="00D24AB8">
        <w:rPr>
          <w:sz w:val="22"/>
          <w:szCs w:val="22"/>
        </w:rPr>
        <w:t xml:space="preserve"> code to: (412) 301-9919  </w:t>
      </w:r>
    </w:p>
    <w:p w14:paraId="398E8B8D" w14:textId="77777777" w:rsidR="00350741" w:rsidRDefault="00350741" w:rsidP="00320A00">
      <w:pPr>
        <w:tabs>
          <w:tab w:val="left" w:pos="3255"/>
        </w:tabs>
        <w:spacing w:after="0" w:line="240" w:lineRule="auto"/>
        <w:rPr>
          <w:sz w:val="22"/>
          <w:szCs w:val="22"/>
        </w:rPr>
      </w:pPr>
    </w:p>
    <w:sectPr w:rsidR="00350741" w:rsidSect="002F56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2C52" w14:textId="77777777" w:rsidR="00320A00" w:rsidRDefault="00320A00" w:rsidP="00320A00">
      <w:pPr>
        <w:spacing w:after="0" w:line="240" w:lineRule="auto"/>
      </w:pPr>
      <w:r>
        <w:separator/>
      </w:r>
    </w:p>
  </w:endnote>
  <w:endnote w:type="continuationSeparator" w:id="0">
    <w:p w14:paraId="1ED2470E" w14:textId="77777777" w:rsidR="00320A00" w:rsidRDefault="00320A00" w:rsidP="0032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E294" w14:textId="77777777" w:rsidR="00320A00" w:rsidRDefault="00320A00" w:rsidP="00320A00">
      <w:pPr>
        <w:spacing w:after="0" w:line="240" w:lineRule="auto"/>
      </w:pPr>
      <w:r>
        <w:separator/>
      </w:r>
    </w:p>
  </w:footnote>
  <w:footnote w:type="continuationSeparator" w:id="0">
    <w:p w14:paraId="58E99E72" w14:textId="77777777" w:rsidR="00320A00" w:rsidRDefault="00320A00" w:rsidP="00320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E77" w14:textId="3C87319D" w:rsidR="00320A00" w:rsidRDefault="00320A00" w:rsidP="00320A00">
    <w:pPr>
      <w:pStyle w:val="Header"/>
      <w:jc w:val="center"/>
    </w:pPr>
    <w:r>
      <w:rPr>
        <w:noProof/>
      </w:rPr>
      <w:drawing>
        <wp:inline distT="0" distB="0" distL="0" distR="0" wp14:anchorId="2987246F" wp14:editId="5078CF87">
          <wp:extent cx="1362265" cy="1247949"/>
          <wp:effectExtent l="0" t="0" r="9525" b="9525"/>
          <wp:docPr id="1938114760" name="Picture 1" descr="A logo of a diamond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14760" name="Picture 1" descr="A logo of a diamond sha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265" cy="1247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4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45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83"/>
    <w:rsid w:val="0007554A"/>
    <w:rsid w:val="000D2C59"/>
    <w:rsid w:val="000E59EB"/>
    <w:rsid w:val="00113C51"/>
    <w:rsid w:val="001C3EBA"/>
    <w:rsid w:val="002056AD"/>
    <w:rsid w:val="00260F86"/>
    <w:rsid w:val="002B4579"/>
    <w:rsid w:val="002B5EB6"/>
    <w:rsid w:val="002E3F9E"/>
    <w:rsid w:val="002F10BE"/>
    <w:rsid w:val="002F5693"/>
    <w:rsid w:val="00314011"/>
    <w:rsid w:val="00320A00"/>
    <w:rsid w:val="00331FEC"/>
    <w:rsid w:val="00350741"/>
    <w:rsid w:val="0037734B"/>
    <w:rsid w:val="00382EBB"/>
    <w:rsid w:val="00466319"/>
    <w:rsid w:val="00482FFA"/>
    <w:rsid w:val="004D4636"/>
    <w:rsid w:val="004E7AD2"/>
    <w:rsid w:val="004E7BB5"/>
    <w:rsid w:val="005224B3"/>
    <w:rsid w:val="00596597"/>
    <w:rsid w:val="00606819"/>
    <w:rsid w:val="00660C0F"/>
    <w:rsid w:val="006F7D8F"/>
    <w:rsid w:val="00706EB7"/>
    <w:rsid w:val="0071173D"/>
    <w:rsid w:val="007F2E40"/>
    <w:rsid w:val="00852A4D"/>
    <w:rsid w:val="008667D5"/>
    <w:rsid w:val="008C5AD1"/>
    <w:rsid w:val="008D696C"/>
    <w:rsid w:val="00906A6C"/>
    <w:rsid w:val="00921E90"/>
    <w:rsid w:val="00970225"/>
    <w:rsid w:val="00972F4A"/>
    <w:rsid w:val="009857CD"/>
    <w:rsid w:val="009F3098"/>
    <w:rsid w:val="00A02336"/>
    <w:rsid w:val="00A14249"/>
    <w:rsid w:val="00A8416A"/>
    <w:rsid w:val="00AC6C0E"/>
    <w:rsid w:val="00B40ECC"/>
    <w:rsid w:val="00B728EA"/>
    <w:rsid w:val="00BC60F1"/>
    <w:rsid w:val="00BD1FBE"/>
    <w:rsid w:val="00BF0AA9"/>
    <w:rsid w:val="00BF63E4"/>
    <w:rsid w:val="00C204ED"/>
    <w:rsid w:val="00C2705C"/>
    <w:rsid w:val="00C67D06"/>
    <w:rsid w:val="00C72F08"/>
    <w:rsid w:val="00CD7412"/>
    <w:rsid w:val="00D24AB8"/>
    <w:rsid w:val="00D50C70"/>
    <w:rsid w:val="00D816BC"/>
    <w:rsid w:val="00D90754"/>
    <w:rsid w:val="00DD1E8D"/>
    <w:rsid w:val="00DD7146"/>
    <w:rsid w:val="00E03B20"/>
    <w:rsid w:val="00E37632"/>
    <w:rsid w:val="00E60E06"/>
    <w:rsid w:val="00E67857"/>
    <w:rsid w:val="00EA0F04"/>
    <w:rsid w:val="00EB673A"/>
    <w:rsid w:val="00EC2866"/>
    <w:rsid w:val="00EC7964"/>
    <w:rsid w:val="00ED0BEE"/>
    <w:rsid w:val="00ED6B73"/>
    <w:rsid w:val="00F06E83"/>
    <w:rsid w:val="00F1396A"/>
    <w:rsid w:val="00F17A60"/>
    <w:rsid w:val="00F84EB5"/>
    <w:rsid w:val="00F930C8"/>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8382AC"/>
  <w15:chartTrackingRefBased/>
  <w15:docId w15:val="{ED6ECD3A-E321-47C2-856A-565A82C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E83"/>
    <w:rPr>
      <w:rFonts w:eastAsiaTheme="majorEastAsia" w:cstheme="majorBidi"/>
      <w:color w:val="272727" w:themeColor="text1" w:themeTint="D8"/>
    </w:rPr>
  </w:style>
  <w:style w:type="paragraph" w:styleId="Title">
    <w:name w:val="Title"/>
    <w:basedOn w:val="Normal"/>
    <w:next w:val="Normal"/>
    <w:link w:val="TitleChar"/>
    <w:uiPriority w:val="10"/>
    <w:qFormat/>
    <w:rsid w:val="00F0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E83"/>
    <w:pPr>
      <w:spacing w:before="160"/>
      <w:jc w:val="center"/>
    </w:pPr>
    <w:rPr>
      <w:i/>
      <w:iCs/>
      <w:color w:val="404040" w:themeColor="text1" w:themeTint="BF"/>
    </w:rPr>
  </w:style>
  <w:style w:type="character" w:customStyle="1" w:styleId="QuoteChar">
    <w:name w:val="Quote Char"/>
    <w:basedOn w:val="DefaultParagraphFont"/>
    <w:link w:val="Quote"/>
    <w:uiPriority w:val="29"/>
    <w:rsid w:val="00F06E83"/>
    <w:rPr>
      <w:i/>
      <w:iCs/>
      <w:color w:val="404040" w:themeColor="text1" w:themeTint="BF"/>
    </w:rPr>
  </w:style>
  <w:style w:type="paragraph" w:styleId="ListParagraph">
    <w:name w:val="List Paragraph"/>
    <w:basedOn w:val="Normal"/>
    <w:uiPriority w:val="34"/>
    <w:qFormat/>
    <w:rsid w:val="00F06E83"/>
    <w:pPr>
      <w:ind w:left="720"/>
      <w:contextualSpacing/>
    </w:pPr>
  </w:style>
  <w:style w:type="character" w:styleId="IntenseEmphasis">
    <w:name w:val="Intense Emphasis"/>
    <w:basedOn w:val="DefaultParagraphFont"/>
    <w:uiPriority w:val="21"/>
    <w:qFormat/>
    <w:rsid w:val="00F06E83"/>
    <w:rPr>
      <w:i/>
      <w:iCs/>
      <w:color w:val="0F4761" w:themeColor="accent1" w:themeShade="BF"/>
    </w:rPr>
  </w:style>
  <w:style w:type="paragraph" w:styleId="IntenseQuote">
    <w:name w:val="Intense Quote"/>
    <w:basedOn w:val="Normal"/>
    <w:next w:val="Normal"/>
    <w:link w:val="IntenseQuoteChar"/>
    <w:uiPriority w:val="30"/>
    <w:qFormat/>
    <w:rsid w:val="00F0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E83"/>
    <w:rPr>
      <w:i/>
      <w:iCs/>
      <w:color w:val="0F4761" w:themeColor="accent1" w:themeShade="BF"/>
    </w:rPr>
  </w:style>
  <w:style w:type="character" w:styleId="IntenseReference">
    <w:name w:val="Intense Reference"/>
    <w:basedOn w:val="DefaultParagraphFont"/>
    <w:uiPriority w:val="32"/>
    <w:qFormat/>
    <w:rsid w:val="00F06E83"/>
    <w:rPr>
      <w:b/>
      <w:bCs/>
      <w:smallCaps/>
      <w:color w:val="0F4761" w:themeColor="accent1" w:themeShade="BF"/>
      <w:spacing w:val="5"/>
    </w:rPr>
  </w:style>
  <w:style w:type="character" w:styleId="Hyperlink">
    <w:name w:val="Hyperlink"/>
    <w:basedOn w:val="DefaultParagraphFont"/>
    <w:uiPriority w:val="99"/>
    <w:unhideWhenUsed/>
    <w:rsid w:val="002E3F9E"/>
    <w:rPr>
      <w:color w:val="467886" w:themeColor="hyperlink"/>
      <w:u w:val="single"/>
    </w:rPr>
  </w:style>
  <w:style w:type="character" w:styleId="UnresolvedMention">
    <w:name w:val="Unresolved Mention"/>
    <w:basedOn w:val="DefaultParagraphFont"/>
    <w:uiPriority w:val="99"/>
    <w:semiHidden/>
    <w:unhideWhenUsed/>
    <w:rsid w:val="002E3F9E"/>
    <w:rPr>
      <w:color w:val="605E5C"/>
      <w:shd w:val="clear" w:color="auto" w:fill="E1DFDD"/>
    </w:rPr>
  </w:style>
  <w:style w:type="character" w:styleId="PlaceholderText">
    <w:name w:val="Placeholder Text"/>
    <w:basedOn w:val="DefaultParagraphFont"/>
    <w:uiPriority w:val="99"/>
    <w:semiHidden/>
    <w:rsid w:val="00C67D06"/>
    <w:rPr>
      <w:color w:val="666666"/>
    </w:rPr>
  </w:style>
  <w:style w:type="paragraph" w:styleId="Header">
    <w:name w:val="header"/>
    <w:basedOn w:val="Normal"/>
    <w:link w:val="HeaderChar"/>
    <w:uiPriority w:val="99"/>
    <w:unhideWhenUsed/>
    <w:rsid w:val="0032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00"/>
  </w:style>
  <w:style w:type="paragraph" w:styleId="Footer">
    <w:name w:val="footer"/>
    <w:basedOn w:val="Normal"/>
    <w:link w:val="FooterChar"/>
    <w:uiPriority w:val="99"/>
    <w:unhideWhenUsed/>
    <w:rsid w:val="0032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3638">
      <w:bodyDiv w:val="1"/>
      <w:marLeft w:val="0"/>
      <w:marRight w:val="0"/>
      <w:marTop w:val="0"/>
      <w:marBottom w:val="0"/>
      <w:divBdr>
        <w:top w:val="none" w:sz="0" w:space="0" w:color="auto"/>
        <w:left w:val="none" w:sz="0" w:space="0" w:color="auto"/>
        <w:bottom w:val="none" w:sz="0" w:space="0" w:color="auto"/>
        <w:right w:val="none" w:sz="0" w:space="0" w:color="auto"/>
      </w:divBdr>
    </w:div>
    <w:div w:id="304939330">
      <w:bodyDiv w:val="1"/>
      <w:marLeft w:val="0"/>
      <w:marRight w:val="0"/>
      <w:marTop w:val="0"/>
      <w:marBottom w:val="0"/>
      <w:divBdr>
        <w:top w:val="none" w:sz="0" w:space="0" w:color="auto"/>
        <w:left w:val="none" w:sz="0" w:space="0" w:color="auto"/>
        <w:bottom w:val="none" w:sz="0" w:space="0" w:color="auto"/>
        <w:right w:val="none" w:sz="0" w:space="0" w:color="auto"/>
      </w:divBdr>
    </w:div>
    <w:div w:id="1659193298">
      <w:bodyDiv w:val="1"/>
      <w:marLeft w:val="0"/>
      <w:marRight w:val="0"/>
      <w:marTop w:val="0"/>
      <w:marBottom w:val="0"/>
      <w:divBdr>
        <w:top w:val="none" w:sz="0" w:space="0" w:color="auto"/>
        <w:left w:val="none" w:sz="0" w:space="0" w:color="auto"/>
        <w:bottom w:val="none" w:sz="0" w:space="0" w:color="auto"/>
        <w:right w:val="none" w:sz="0" w:space="0" w:color="auto"/>
      </w:divBdr>
    </w:div>
    <w:div w:id="17089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120096E0643DA8839498D15CD0705"/>
        <w:category>
          <w:name w:val="General"/>
          <w:gallery w:val="placeholder"/>
        </w:category>
        <w:types>
          <w:type w:val="bbPlcHdr"/>
        </w:types>
        <w:behaviors>
          <w:behavior w:val="content"/>
        </w:behaviors>
        <w:guid w:val="{9F1CCBBE-8C02-4D40-81C5-19F5FE5F79EB}"/>
      </w:docPartPr>
      <w:docPartBody>
        <w:p w:rsidR="004917CA" w:rsidRDefault="00405B78" w:rsidP="00405B78">
          <w:pPr>
            <w:pStyle w:val="BF9120096E0643DA8839498D15CD07051"/>
          </w:pPr>
          <w:r>
            <w:rPr>
              <w:rStyle w:val="PlaceholderText"/>
              <w:sz w:val="22"/>
              <w:szCs w:val="22"/>
            </w:rPr>
            <w:t>RSS Series Title</w:t>
          </w:r>
        </w:p>
      </w:docPartBody>
    </w:docPart>
    <w:docPart>
      <w:docPartPr>
        <w:name w:val="E2278FAE411641A8ABE7EC1D9C4002BB"/>
        <w:category>
          <w:name w:val="General"/>
          <w:gallery w:val="placeholder"/>
        </w:category>
        <w:types>
          <w:type w:val="bbPlcHdr"/>
        </w:types>
        <w:behaviors>
          <w:behavior w:val="content"/>
        </w:behaviors>
        <w:guid w:val="{CCE89E0C-48E4-43CC-A7BB-2872BA8F270B}"/>
      </w:docPartPr>
      <w:docPartBody>
        <w:p w:rsidR="004917CA" w:rsidRDefault="00405B78" w:rsidP="00405B78">
          <w:pPr>
            <w:pStyle w:val="E2278FAE411641A8ABE7EC1D9C4002BB1"/>
          </w:pPr>
          <w:r>
            <w:rPr>
              <w:rStyle w:val="PlaceholderText"/>
              <w:sz w:val="22"/>
              <w:szCs w:val="22"/>
            </w:rPr>
            <w:t>Presenter(s)</w:t>
          </w:r>
        </w:p>
      </w:docPartBody>
    </w:docPart>
    <w:docPart>
      <w:docPartPr>
        <w:name w:val="E10A4B451D4F458998E5704D6CF7EDB1"/>
        <w:category>
          <w:name w:val="General"/>
          <w:gallery w:val="placeholder"/>
        </w:category>
        <w:types>
          <w:type w:val="bbPlcHdr"/>
        </w:types>
        <w:behaviors>
          <w:behavior w:val="content"/>
        </w:behaviors>
        <w:guid w:val="{F033B323-9CC9-4290-BB7D-7F6A4611EBC2}"/>
      </w:docPartPr>
      <w:docPartBody>
        <w:p w:rsidR="004917CA" w:rsidRDefault="00405B78" w:rsidP="00405B78">
          <w:pPr>
            <w:pStyle w:val="E10A4B451D4F458998E5704D6CF7EDB11"/>
          </w:pPr>
          <w:r>
            <w:rPr>
              <w:rStyle w:val="PlaceholderText"/>
              <w:sz w:val="22"/>
              <w:szCs w:val="22"/>
            </w:rPr>
            <w:t>Date of session</w:t>
          </w:r>
        </w:p>
      </w:docPartBody>
    </w:docPart>
    <w:docPart>
      <w:docPartPr>
        <w:name w:val="0004CFF9AC4A47778C171A6502362AA9"/>
        <w:category>
          <w:name w:val="General"/>
          <w:gallery w:val="placeholder"/>
        </w:category>
        <w:types>
          <w:type w:val="bbPlcHdr"/>
        </w:types>
        <w:behaviors>
          <w:behavior w:val="content"/>
        </w:behaviors>
        <w:guid w:val="{55056BB2-EC6D-44AC-A23A-14D668EEFDD4}"/>
      </w:docPartPr>
      <w:docPartBody>
        <w:p w:rsidR="004917CA" w:rsidRDefault="00405B78" w:rsidP="00405B78">
          <w:pPr>
            <w:pStyle w:val="0004CFF9AC4A47778C171A6502362AA91"/>
          </w:pPr>
          <w:r>
            <w:rPr>
              <w:sz w:val="22"/>
              <w:szCs w:val="22"/>
            </w:rPr>
            <w:t>Start and end t</w:t>
          </w:r>
          <w:r>
            <w:rPr>
              <w:rStyle w:val="PlaceholderText"/>
              <w:sz w:val="22"/>
              <w:szCs w:val="22"/>
            </w:rPr>
            <w:t>ime</w:t>
          </w:r>
        </w:p>
      </w:docPartBody>
    </w:docPart>
    <w:docPart>
      <w:docPartPr>
        <w:name w:val="8E0F7ECE8FA84D9D9B4169B062C712B5"/>
        <w:category>
          <w:name w:val="General"/>
          <w:gallery w:val="placeholder"/>
        </w:category>
        <w:types>
          <w:type w:val="bbPlcHdr"/>
        </w:types>
        <w:behaviors>
          <w:behavior w:val="content"/>
        </w:behaviors>
        <w:guid w:val="{07C78E33-1531-4FB3-9B4B-80E32234DDBA}"/>
      </w:docPartPr>
      <w:docPartBody>
        <w:p w:rsidR="004917CA" w:rsidRDefault="00405B78" w:rsidP="00405B78">
          <w:pPr>
            <w:pStyle w:val="8E0F7ECE8FA84D9D9B4169B062C712B51"/>
          </w:pPr>
          <w:r>
            <w:rPr>
              <w:color w:val="666666"/>
              <w:sz w:val="22"/>
              <w:szCs w:val="22"/>
            </w:rPr>
            <w:t>I</w:t>
          </w:r>
          <w:r w:rsidRPr="00CD7412">
            <w:rPr>
              <w:color w:val="666666"/>
              <w:sz w:val="22"/>
              <w:szCs w:val="22"/>
            </w:rPr>
            <w:t>ndividual’s name, name(s) of ineligible companies, and the nature of the relationship(s)</w:t>
          </w:r>
          <w:r>
            <w:rPr>
              <w:color w:val="666666"/>
              <w:sz w:val="22"/>
              <w:szCs w:val="22"/>
            </w:rPr>
            <w:t xml:space="preserve"> or Speaker has nothing to disclose</w:t>
          </w:r>
        </w:p>
      </w:docPartBody>
    </w:docPart>
    <w:docPart>
      <w:docPartPr>
        <w:name w:val="6FF118F4287F46B58FD6C4B50C31A35E"/>
        <w:category>
          <w:name w:val="General"/>
          <w:gallery w:val="placeholder"/>
        </w:category>
        <w:types>
          <w:type w:val="bbPlcHdr"/>
        </w:types>
        <w:behaviors>
          <w:behavior w:val="content"/>
        </w:behaviors>
        <w:guid w:val="{BA58E4E6-0A49-412C-B866-D5D199340245}"/>
      </w:docPartPr>
      <w:docPartBody>
        <w:p w:rsidR="004917CA" w:rsidRDefault="00405B78" w:rsidP="00405B78">
          <w:pPr>
            <w:pStyle w:val="6FF118F4287F46B58FD6C4B50C31A35E1"/>
          </w:pPr>
          <w:r w:rsidRPr="00D24AB8">
            <w:rPr>
              <w:rStyle w:val="PlaceholderText"/>
              <w:sz w:val="22"/>
              <w:szCs w:val="22"/>
            </w:rPr>
            <w:t>Choose an item.</w:t>
          </w:r>
        </w:p>
      </w:docPartBody>
    </w:docPart>
    <w:docPart>
      <w:docPartPr>
        <w:name w:val="6E5311AD2E164769B67D3F8B3D87A22A"/>
        <w:category>
          <w:name w:val="General"/>
          <w:gallery w:val="placeholder"/>
        </w:category>
        <w:types>
          <w:type w:val="bbPlcHdr"/>
        </w:types>
        <w:behaviors>
          <w:behavior w:val="content"/>
        </w:behaviors>
        <w:guid w:val="{BF15D3C3-57A9-4678-A17B-DF39891BFC4B}"/>
      </w:docPartPr>
      <w:docPartBody>
        <w:p w:rsidR="00141C22" w:rsidRDefault="00405B78" w:rsidP="00405B78">
          <w:pPr>
            <w:pStyle w:val="6E5311AD2E164769B67D3F8B3D87A22A1"/>
          </w:pPr>
          <w:r>
            <w:rPr>
              <w:rStyle w:val="PlaceholderText"/>
              <w:sz w:val="22"/>
              <w:szCs w:val="22"/>
            </w:rPr>
            <w:t>Location</w:t>
          </w:r>
        </w:p>
      </w:docPartBody>
    </w:docPart>
    <w:docPart>
      <w:docPartPr>
        <w:name w:val="EBD2614F62914FE08DFAC5B12E9C7E1D"/>
        <w:category>
          <w:name w:val="General"/>
          <w:gallery w:val="placeholder"/>
        </w:category>
        <w:types>
          <w:type w:val="bbPlcHdr"/>
        </w:types>
        <w:behaviors>
          <w:behavior w:val="content"/>
        </w:behaviors>
        <w:guid w:val="{7A6366FB-EF35-44AB-98B4-412F1532CDF4}"/>
      </w:docPartPr>
      <w:docPartBody>
        <w:p w:rsidR="00141C22" w:rsidRDefault="00405B78" w:rsidP="00405B78">
          <w:pPr>
            <w:pStyle w:val="EBD2614F62914FE08DFAC5B12E9C7E1D1"/>
          </w:pPr>
          <w:r w:rsidRPr="00A02336">
            <w:rPr>
              <w:b/>
              <w:bCs/>
              <w:i/>
              <w:iCs/>
              <w:sz w:val="22"/>
              <w:szCs w:val="22"/>
            </w:rPr>
            <w:t xml:space="preserve">Enter </w:t>
          </w:r>
          <w:r w:rsidRPr="00A02336">
            <w:rPr>
              <w:rStyle w:val="PlaceholderText"/>
              <w:b/>
              <w:bCs/>
              <w:i/>
              <w:iCs/>
              <w:sz w:val="22"/>
              <w:szCs w:val="22"/>
            </w:rPr>
            <w:t>Number of AMA credits here</w:t>
          </w:r>
        </w:p>
      </w:docPartBody>
    </w:docPart>
    <w:docPart>
      <w:docPartPr>
        <w:name w:val="FA95C3E28C53419BA15E7F9DC0FC17AA"/>
        <w:category>
          <w:name w:val="General"/>
          <w:gallery w:val="placeholder"/>
        </w:category>
        <w:types>
          <w:type w:val="bbPlcHdr"/>
        </w:types>
        <w:behaviors>
          <w:behavior w:val="content"/>
        </w:behaviors>
        <w:guid w:val="{F56E33E8-1C99-42C8-8519-C803C72E3DD3}"/>
      </w:docPartPr>
      <w:docPartBody>
        <w:p w:rsidR="00141C22" w:rsidRDefault="00405B78" w:rsidP="00405B78">
          <w:pPr>
            <w:pStyle w:val="FA95C3E28C53419BA15E7F9DC0FC17AA1"/>
          </w:pPr>
          <w:r>
            <w:rPr>
              <w:rStyle w:val="PlaceholderText"/>
            </w:rPr>
            <w:t>If conflicts disclosed</w:t>
          </w:r>
          <w:r w:rsidRPr="004E4BC6">
            <w:rPr>
              <w:rStyle w:val="PlaceholderText"/>
            </w:rPr>
            <w:t>.</w:t>
          </w:r>
        </w:p>
      </w:docPartBody>
    </w:docPart>
    <w:docPart>
      <w:docPartPr>
        <w:name w:val="B3A67E0A9446428DBDDC5E10009BEF3C"/>
        <w:category>
          <w:name w:val="General"/>
          <w:gallery w:val="placeholder"/>
        </w:category>
        <w:types>
          <w:type w:val="bbPlcHdr"/>
        </w:types>
        <w:behaviors>
          <w:behavior w:val="content"/>
        </w:behaviors>
        <w:guid w:val="{9581733B-AD6C-4965-B1CC-EF7DB4A52ADD}"/>
      </w:docPartPr>
      <w:docPartBody>
        <w:p w:rsidR="00141C22" w:rsidRDefault="00405B78" w:rsidP="00405B78">
          <w:pPr>
            <w:pStyle w:val="B3A67E0A9446428DBDDC5E10009BEF3C1"/>
          </w:pPr>
          <w:r>
            <w:rPr>
              <w:sz w:val="22"/>
              <w:szCs w:val="22"/>
            </w:rPr>
            <w:t>Text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CA"/>
    <w:rsid w:val="00074522"/>
    <w:rsid w:val="000D2C59"/>
    <w:rsid w:val="000E59EB"/>
    <w:rsid w:val="00141C22"/>
    <w:rsid w:val="002122BF"/>
    <w:rsid w:val="0024169D"/>
    <w:rsid w:val="0037734B"/>
    <w:rsid w:val="00382EBB"/>
    <w:rsid w:val="00405B78"/>
    <w:rsid w:val="004917CA"/>
    <w:rsid w:val="004D4636"/>
    <w:rsid w:val="005575BC"/>
    <w:rsid w:val="007A05C7"/>
    <w:rsid w:val="008667D5"/>
    <w:rsid w:val="00924C06"/>
    <w:rsid w:val="009857CD"/>
    <w:rsid w:val="00A24B9F"/>
    <w:rsid w:val="00A8416A"/>
    <w:rsid w:val="00BE5B6D"/>
    <w:rsid w:val="00C72F08"/>
    <w:rsid w:val="00EC7964"/>
    <w:rsid w:val="00F1396A"/>
    <w:rsid w:val="00F14F0B"/>
    <w:rsid w:val="00F8784C"/>
    <w:rsid w:val="00F930C8"/>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B78"/>
    <w:rPr>
      <w:color w:val="666666"/>
    </w:rPr>
  </w:style>
  <w:style w:type="paragraph" w:customStyle="1" w:styleId="BF9120096E0643DA8839498D15CD0705">
    <w:name w:val="BF9120096E0643DA8839498D15CD0705"/>
    <w:rsid w:val="00BE5B6D"/>
    <w:rPr>
      <w:rFonts w:eastAsiaTheme="minorHAnsi"/>
    </w:rPr>
  </w:style>
  <w:style w:type="paragraph" w:customStyle="1" w:styleId="6E5311AD2E164769B67D3F8B3D87A22A">
    <w:name w:val="6E5311AD2E164769B67D3F8B3D87A22A"/>
    <w:rsid w:val="00BE5B6D"/>
    <w:rPr>
      <w:rFonts w:eastAsiaTheme="minorHAnsi"/>
    </w:rPr>
  </w:style>
  <w:style w:type="paragraph" w:customStyle="1" w:styleId="E2278FAE411641A8ABE7EC1D9C4002BB">
    <w:name w:val="E2278FAE411641A8ABE7EC1D9C4002BB"/>
    <w:rsid w:val="00BE5B6D"/>
    <w:rPr>
      <w:rFonts w:eastAsiaTheme="minorHAnsi"/>
    </w:rPr>
  </w:style>
  <w:style w:type="paragraph" w:customStyle="1" w:styleId="5E9F0220FF76425CA296DA255B96B4EA">
    <w:name w:val="5E9F0220FF76425CA296DA255B96B4EA"/>
    <w:rsid w:val="00BE5B6D"/>
    <w:rPr>
      <w:rFonts w:eastAsiaTheme="minorHAnsi"/>
    </w:rPr>
  </w:style>
  <w:style w:type="paragraph" w:customStyle="1" w:styleId="E10A4B451D4F458998E5704D6CF7EDB1">
    <w:name w:val="E10A4B451D4F458998E5704D6CF7EDB1"/>
    <w:rsid w:val="00BE5B6D"/>
    <w:rPr>
      <w:rFonts w:eastAsiaTheme="minorHAnsi"/>
    </w:rPr>
  </w:style>
  <w:style w:type="paragraph" w:customStyle="1" w:styleId="0004CFF9AC4A47778C171A6502362AA9">
    <w:name w:val="0004CFF9AC4A47778C171A6502362AA9"/>
    <w:rsid w:val="00BE5B6D"/>
    <w:rPr>
      <w:rFonts w:eastAsiaTheme="minorHAnsi"/>
    </w:rPr>
  </w:style>
  <w:style w:type="paragraph" w:customStyle="1" w:styleId="16DDB633713D4CCCB1883BFB2ABD8DBC">
    <w:name w:val="16DDB633713D4CCCB1883BFB2ABD8DBC"/>
    <w:rsid w:val="00BE5B6D"/>
    <w:rPr>
      <w:rFonts w:eastAsiaTheme="minorHAnsi"/>
    </w:rPr>
  </w:style>
  <w:style w:type="paragraph" w:customStyle="1" w:styleId="BA86AE89120F49D2926AFD64BC342350">
    <w:name w:val="BA86AE89120F49D2926AFD64BC342350"/>
    <w:rsid w:val="00BE5B6D"/>
    <w:rPr>
      <w:rFonts w:eastAsiaTheme="minorHAnsi"/>
    </w:rPr>
  </w:style>
  <w:style w:type="paragraph" w:customStyle="1" w:styleId="4A5C1F5A8B024AABBF7336CAD1FCFD90">
    <w:name w:val="4A5C1F5A8B024AABBF7336CAD1FCFD90"/>
    <w:rsid w:val="00BE5B6D"/>
    <w:rPr>
      <w:rFonts w:eastAsiaTheme="minorHAnsi"/>
    </w:rPr>
  </w:style>
  <w:style w:type="paragraph" w:customStyle="1" w:styleId="EBD2614F62914FE08DFAC5B12E9C7E1D">
    <w:name w:val="EBD2614F62914FE08DFAC5B12E9C7E1D"/>
    <w:rsid w:val="00BE5B6D"/>
    <w:rPr>
      <w:rFonts w:eastAsiaTheme="minorHAnsi"/>
    </w:rPr>
  </w:style>
  <w:style w:type="paragraph" w:customStyle="1" w:styleId="8E0F7ECE8FA84D9D9B4169B062C712B5">
    <w:name w:val="8E0F7ECE8FA84D9D9B4169B062C712B5"/>
    <w:rsid w:val="00BE5B6D"/>
    <w:rPr>
      <w:rFonts w:eastAsiaTheme="minorHAnsi"/>
    </w:rPr>
  </w:style>
  <w:style w:type="paragraph" w:customStyle="1" w:styleId="FA95C3E28C53419BA15E7F9DC0FC17AA">
    <w:name w:val="FA95C3E28C53419BA15E7F9DC0FC17AA"/>
    <w:rsid w:val="00BE5B6D"/>
    <w:rPr>
      <w:rFonts w:eastAsiaTheme="minorHAnsi"/>
    </w:rPr>
  </w:style>
  <w:style w:type="paragraph" w:customStyle="1" w:styleId="6FF118F4287F46B58FD6C4B50C31A35E">
    <w:name w:val="6FF118F4287F46B58FD6C4B50C31A35E"/>
    <w:rsid w:val="00BE5B6D"/>
    <w:rPr>
      <w:rFonts w:eastAsiaTheme="minorHAnsi"/>
    </w:rPr>
  </w:style>
  <w:style w:type="paragraph" w:customStyle="1" w:styleId="B3A67E0A9446428DBDDC5E10009BEF3C">
    <w:name w:val="B3A67E0A9446428DBDDC5E10009BEF3C"/>
    <w:rsid w:val="00BE5B6D"/>
    <w:rPr>
      <w:rFonts w:eastAsiaTheme="minorHAnsi"/>
    </w:rPr>
  </w:style>
  <w:style w:type="paragraph" w:customStyle="1" w:styleId="BF9120096E0643DA8839498D15CD07051">
    <w:name w:val="BF9120096E0643DA8839498D15CD07051"/>
    <w:rsid w:val="00405B78"/>
    <w:rPr>
      <w:rFonts w:eastAsiaTheme="minorHAnsi"/>
    </w:rPr>
  </w:style>
  <w:style w:type="paragraph" w:customStyle="1" w:styleId="6E5311AD2E164769B67D3F8B3D87A22A1">
    <w:name w:val="6E5311AD2E164769B67D3F8B3D87A22A1"/>
    <w:rsid w:val="00405B78"/>
    <w:rPr>
      <w:rFonts w:eastAsiaTheme="minorHAnsi"/>
    </w:rPr>
  </w:style>
  <w:style w:type="paragraph" w:customStyle="1" w:styleId="E2278FAE411641A8ABE7EC1D9C4002BB1">
    <w:name w:val="E2278FAE411641A8ABE7EC1D9C4002BB1"/>
    <w:rsid w:val="00405B78"/>
    <w:rPr>
      <w:rFonts w:eastAsiaTheme="minorHAnsi"/>
    </w:rPr>
  </w:style>
  <w:style w:type="paragraph" w:customStyle="1" w:styleId="5E9F0220FF76425CA296DA255B96B4EA1">
    <w:name w:val="5E9F0220FF76425CA296DA255B96B4EA1"/>
    <w:rsid w:val="00405B78"/>
    <w:rPr>
      <w:rFonts w:eastAsiaTheme="minorHAnsi"/>
    </w:rPr>
  </w:style>
  <w:style w:type="paragraph" w:customStyle="1" w:styleId="E10A4B451D4F458998E5704D6CF7EDB11">
    <w:name w:val="E10A4B451D4F458998E5704D6CF7EDB11"/>
    <w:rsid w:val="00405B78"/>
    <w:rPr>
      <w:rFonts w:eastAsiaTheme="minorHAnsi"/>
    </w:rPr>
  </w:style>
  <w:style w:type="paragraph" w:customStyle="1" w:styleId="0004CFF9AC4A47778C171A6502362AA91">
    <w:name w:val="0004CFF9AC4A47778C171A6502362AA91"/>
    <w:rsid w:val="00405B78"/>
    <w:rPr>
      <w:rFonts w:eastAsiaTheme="minorHAnsi"/>
    </w:rPr>
  </w:style>
  <w:style w:type="paragraph" w:customStyle="1" w:styleId="16DDB633713D4CCCB1883BFB2ABD8DBC1">
    <w:name w:val="16DDB633713D4CCCB1883BFB2ABD8DBC1"/>
    <w:rsid w:val="00405B78"/>
    <w:rPr>
      <w:rFonts w:eastAsiaTheme="minorHAnsi"/>
    </w:rPr>
  </w:style>
  <w:style w:type="paragraph" w:customStyle="1" w:styleId="BA86AE89120F49D2926AFD64BC3423501">
    <w:name w:val="BA86AE89120F49D2926AFD64BC3423501"/>
    <w:rsid w:val="00405B78"/>
    <w:rPr>
      <w:rFonts w:eastAsiaTheme="minorHAnsi"/>
    </w:rPr>
  </w:style>
  <w:style w:type="paragraph" w:customStyle="1" w:styleId="4A5C1F5A8B024AABBF7336CAD1FCFD901">
    <w:name w:val="4A5C1F5A8B024AABBF7336CAD1FCFD901"/>
    <w:rsid w:val="00405B78"/>
    <w:rPr>
      <w:rFonts w:eastAsiaTheme="minorHAnsi"/>
    </w:rPr>
  </w:style>
  <w:style w:type="paragraph" w:customStyle="1" w:styleId="EBD2614F62914FE08DFAC5B12E9C7E1D1">
    <w:name w:val="EBD2614F62914FE08DFAC5B12E9C7E1D1"/>
    <w:rsid w:val="00405B78"/>
    <w:rPr>
      <w:rFonts w:eastAsiaTheme="minorHAnsi"/>
    </w:rPr>
  </w:style>
  <w:style w:type="paragraph" w:customStyle="1" w:styleId="8E0F7ECE8FA84D9D9B4169B062C712B51">
    <w:name w:val="8E0F7ECE8FA84D9D9B4169B062C712B51"/>
    <w:rsid w:val="00405B78"/>
    <w:rPr>
      <w:rFonts w:eastAsiaTheme="minorHAnsi"/>
    </w:rPr>
  </w:style>
  <w:style w:type="paragraph" w:customStyle="1" w:styleId="FA95C3E28C53419BA15E7F9DC0FC17AA1">
    <w:name w:val="FA95C3E28C53419BA15E7F9DC0FC17AA1"/>
    <w:rsid w:val="00405B78"/>
    <w:rPr>
      <w:rFonts w:eastAsiaTheme="minorHAnsi"/>
    </w:rPr>
  </w:style>
  <w:style w:type="paragraph" w:customStyle="1" w:styleId="6FF118F4287F46B58FD6C4B50C31A35E1">
    <w:name w:val="6FF118F4287F46B58FD6C4B50C31A35E1"/>
    <w:rsid w:val="00405B78"/>
    <w:rPr>
      <w:rFonts w:eastAsiaTheme="minorHAnsi"/>
    </w:rPr>
  </w:style>
  <w:style w:type="paragraph" w:customStyle="1" w:styleId="B3A67E0A9446428DBDDC5E10009BEF3C1">
    <w:name w:val="B3A67E0A9446428DBDDC5E10009BEF3C1"/>
    <w:rsid w:val="00405B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Kunvatanagarn, Samantha She/Her (AHN)</dc:creator>
  <cp:keywords/>
  <dc:description/>
  <cp:lastModifiedBy>Kunvatanagarn, Samantha She/Her (AHN)</cp:lastModifiedBy>
  <cp:revision>2</cp:revision>
  <dcterms:created xsi:type="dcterms:W3CDTF">2026-02-10T13:57:00Z</dcterms:created>
  <dcterms:modified xsi:type="dcterms:W3CDTF">2026-02-10T13:57:00Z</dcterms:modified>
</cp:coreProperties>
</file>