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4E1C5D" w:rsidRDefault="004E1C5D" w:rsidP="00B96FC0">
      <w:pPr>
        <w:ind w:left="-86"/>
        <w:jc w:val="center"/>
        <w:rPr>
          <w:rFonts w:ascii="Arial" w:hAnsi="Arial" w:cs="Arial"/>
          <w:b/>
          <w:sz w:val="28"/>
          <w:szCs w:val="36"/>
        </w:rPr>
      </w:pPr>
      <w:r w:rsidRPr="004E1C5D">
        <w:rPr>
          <w:rFonts w:ascii="Arial" w:hAnsi="Arial" w:cs="Arial"/>
          <w:b/>
          <w:sz w:val="28"/>
          <w:szCs w:val="36"/>
        </w:rPr>
        <w:t xml:space="preserve">AHNCI Neurologic Oncology </w:t>
      </w:r>
      <w:r w:rsidR="00544CF1" w:rsidRPr="004E1C5D">
        <w:rPr>
          <w:rFonts w:ascii="Arial" w:hAnsi="Arial" w:cs="Arial"/>
          <w:b/>
          <w:sz w:val="28"/>
          <w:szCs w:val="36"/>
        </w:rPr>
        <w:t>Program Tumor</w:t>
      </w:r>
      <w:r w:rsidRPr="004E1C5D">
        <w:rPr>
          <w:rFonts w:ascii="Arial" w:hAnsi="Arial" w:cs="Arial"/>
          <w:b/>
          <w:sz w:val="28"/>
          <w:szCs w:val="36"/>
        </w:rPr>
        <w:t xml:space="preserve"> Board</w:t>
      </w:r>
    </w:p>
    <w:p w:rsidR="005718DD" w:rsidRPr="004E1C5D" w:rsidRDefault="00922C3C" w:rsidP="00B96FC0">
      <w:pPr>
        <w:ind w:left="-86"/>
        <w:jc w:val="center"/>
        <w:rPr>
          <w:rFonts w:ascii="Arial" w:hAnsi="Arial" w:cs="Arial"/>
          <w:szCs w:val="28"/>
        </w:rPr>
      </w:pPr>
      <w:r w:rsidRPr="004E1C5D">
        <w:rPr>
          <w:rFonts w:ascii="Arial" w:hAnsi="Arial" w:cs="Arial"/>
          <w:szCs w:val="28"/>
        </w:rPr>
        <w:t xml:space="preserve">Friday, </w:t>
      </w:r>
      <w:r w:rsidR="00DA0C02">
        <w:rPr>
          <w:rFonts w:ascii="Arial" w:hAnsi="Arial" w:cs="Arial"/>
          <w:szCs w:val="28"/>
        </w:rPr>
        <w:t xml:space="preserve">January </w:t>
      </w:r>
      <w:r w:rsidR="003F535D">
        <w:rPr>
          <w:rFonts w:ascii="Arial" w:hAnsi="Arial" w:cs="Arial"/>
          <w:szCs w:val="28"/>
        </w:rPr>
        <w:t>31</w:t>
      </w:r>
      <w:r w:rsidR="00DA0C02">
        <w:rPr>
          <w:rFonts w:ascii="Arial" w:hAnsi="Arial" w:cs="Arial"/>
          <w:szCs w:val="28"/>
        </w:rPr>
        <w:t>, 2020</w:t>
      </w:r>
    </w:p>
    <w:p w:rsidR="005718DD" w:rsidRPr="004E1C5D" w:rsidRDefault="004E1C5D" w:rsidP="00B96FC0">
      <w:pPr>
        <w:ind w:left="-86"/>
        <w:jc w:val="center"/>
        <w:rPr>
          <w:rFonts w:ascii="Arial" w:hAnsi="Arial" w:cs="Arial"/>
          <w:szCs w:val="28"/>
        </w:rPr>
      </w:pPr>
      <w:r w:rsidRPr="004E1C5D">
        <w:rPr>
          <w:rFonts w:ascii="Arial" w:hAnsi="Arial" w:cs="Arial"/>
          <w:szCs w:val="28"/>
        </w:rPr>
        <w:t>12:00-1:00 p.m.</w:t>
      </w:r>
    </w:p>
    <w:p w:rsidR="004E1C5D" w:rsidRPr="004E1C5D" w:rsidRDefault="004E1C5D" w:rsidP="00B96FC0">
      <w:pPr>
        <w:ind w:left="-86"/>
        <w:jc w:val="center"/>
        <w:rPr>
          <w:rFonts w:ascii="Arial" w:hAnsi="Arial" w:cs="Arial"/>
          <w:szCs w:val="28"/>
        </w:rPr>
      </w:pPr>
      <w:r w:rsidRPr="004E1C5D">
        <w:rPr>
          <w:rFonts w:ascii="Arial" w:hAnsi="Arial" w:cs="Arial"/>
          <w:szCs w:val="28"/>
        </w:rPr>
        <w:t>Jho Conference Room, 6</w:t>
      </w:r>
      <w:r w:rsidRPr="004E1C5D">
        <w:rPr>
          <w:rFonts w:ascii="Arial" w:hAnsi="Arial" w:cs="Arial"/>
          <w:szCs w:val="28"/>
          <w:vertAlign w:val="superscript"/>
        </w:rPr>
        <w:t>th</w:t>
      </w:r>
      <w:r w:rsidRPr="004E1C5D">
        <w:rPr>
          <w:rFonts w:ascii="Arial" w:hAnsi="Arial" w:cs="Arial"/>
          <w:szCs w:val="28"/>
        </w:rPr>
        <w:t xml:space="preserve"> Floor, AGH</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2A7169" w:rsidRDefault="002A7169" w:rsidP="002A7169">
      <w:pPr>
        <w:jc w:val="center"/>
        <w:rPr>
          <w:rFonts w:ascii="Arial" w:hAnsi="Arial" w:cs="Arial"/>
          <w:color w:val="008000"/>
        </w:rPr>
      </w:pPr>
      <w:r w:rsidRPr="002A7169">
        <w:rPr>
          <w:rFonts w:ascii="Arial" w:hAnsi="Arial" w:cs="Arial"/>
          <w:color w:val="008000"/>
        </w:rPr>
        <w:t>Join Zoom Meeting</w:t>
      </w:r>
    </w:p>
    <w:p w:rsidR="002A7169" w:rsidRPr="002A7169" w:rsidRDefault="00B5328A" w:rsidP="002A7169">
      <w:pPr>
        <w:jc w:val="center"/>
        <w:rPr>
          <w:rFonts w:ascii="Arial" w:hAnsi="Arial" w:cs="Arial"/>
        </w:rPr>
      </w:pPr>
      <w:hyperlink r:id="rId9" w:history="1">
        <w:r w:rsidR="002A7169" w:rsidRPr="002A7169">
          <w:rPr>
            <w:rStyle w:val="Hyperlink"/>
            <w:rFonts w:ascii="Arial" w:hAnsi="Arial" w:cs="Arial"/>
          </w:rPr>
          <w:t>https://zoom.us/j/519670691</w:t>
        </w:r>
      </w:hyperlink>
    </w:p>
    <w:p w:rsidR="002A7169" w:rsidRPr="002A7169" w:rsidRDefault="002A7169" w:rsidP="002A7169">
      <w:pPr>
        <w:jc w:val="center"/>
        <w:rPr>
          <w:rFonts w:ascii="Arial" w:hAnsi="Arial" w:cs="Arial"/>
          <w:color w:val="008000"/>
        </w:rPr>
      </w:pPr>
      <w:r w:rsidRPr="002A7169">
        <w:rPr>
          <w:rFonts w:ascii="Arial" w:hAnsi="Arial" w:cs="Arial"/>
          <w:color w:val="008000"/>
        </w:rPr>
        <w:t>Meeting ID: 519 670 691</w:t>
      </w:r>
    </w:p>
    <w:p w:rsidR="002A7169" w:rsidRPr="002A7169" w:rsidRDefault="002A7169" w:rsidP="002A7169">
      <w:pPr>
        <w:jc w:val="center"/>
        <w:rPr>
          <w:rFonts w:ascii="Arial" w:hAnsi="Arial" w:cs="Arial"/>
          <w:color w:val="008000"/>
        </w:rPr>
      </w:pPr>
      <w:r w:rsidRPr="002A7169">
        <w:rPr>
          <w:rFonts w:ascii="Arial" w:hAnsi="Arial" w:cs="Arial"/>
          <w:color w:val="008000"/>
        </w:rPr>
        <w:t>Dial by your location</w:t>
      </w:r>
    </w:p>
    <w:p w:rsidR="002A7169" w:rsidRDefault="002A7169" w:rsidP="002A7169">
      <w:pPr>
        <w:jc w:val="center"/>
        <w:rPr>
          <w:rFonts w:ascii="Arial" w:hAnsi="Arial" w:cs="Arial"/>
          <w:color w:val="008000"/>
        </w:rPr>
      </w:pPr>
      <w:r w:rsidRPr="002A7169">
        <w:rPr>
          <w:rFonts w:ascii="Arial" w:hAnsi="Arial" w:cs="Arial"/>
          <w:color w:val="008000"/>
        </w:rPr>
        <w:t>+1 646 558 8656</w:t>
      </w:r>
    </w:p>
    <w:p w:rsidR="00AA1E29" w:rsidRDefault="00AA1E29" w:rsidP="00AA1E29">
      <w:pPr>
        <w:rPr>
          <w:rFonts w:ascii="Arial" w:hAnsi="Arial" w:cs="Arial"/>
          <w:color w:val="008000"/>
        </w:rPr>
      </w:pPr>
    </w:p>
    <w:p w:rsidR="00AA1E29" w:rsidRDefault="00AA1E29" w:rsidP="002A7169">
      <w:pPr>
        <w:jc w:val="center"/>
        <w:rPr>
          <w:rFonts w:ascii="Arial" w:hAnsi="Arial" w:cs="Arial"/>
          <w:color w:val="008000"/>
        </w:rPr>
      </w:pPr>
    </w:p>
    <w:p w:rsidR="00AA1E29" w:rsidRPr="00AA1E29" w:rsidRDefault="00AA1E29" w:rsidP="00AA1E29">
      <w:pPr>
        <w:pStyle w:val="ListParagraph"/>
        <w:rPr>
          <w:rFonts w:ascii="Arial" w:hAnsi="Arial" w:cs="Arial"/>
        </w:rPr>
      </w:pPr>
      <w:r w:rsidRPr="00AA1E29">
        <w:rPr>
          <w:rFonts w:ascii="Arial" w:hAnsi="Arial" w:cs="Arial"/>
        </w:rPr>
        <w:t xml:space="preserve">Dr. Linda Xu with be presenting a summary of yesterday’s presentation by Dr. Sloan during the first 15 minutes of tumor conference. </w:t>
      </w:r>
    </w:p>
    <w:p w:rsidR="004E1C5D" w:rsidRPr="004E1C5D" w:rsidRDefault="004E1C5D" w:rsidP="004E1C5D">
      <w:pPr>
        <w:ind w:left="-86"/>
        <w:jc w:val="center"/>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4E1C5D" w:rsidTr="003F535D">
        <w:trPr>
          <w:trHeight w:val="64"/>
        </w:trPr>
        <w:tc>
          <w:tcPr>
            <w:tcW w:w="63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 xml:space="preserve">Case </w:t>
            </w:r>
          </w:p>
        </w:tc>
        <w:tc>
          <w:tcPr>
            <w:tcW w:w="225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De-identified patient</w:t>
            </w:r>
          </w:p>
        </w:tc>
        <w:tc>
          <w:tcPr>
            <w:tcW w:w="684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Reason</w:t>
            </w:r>
          </w:p>
        </w:tc>
        <w:tc>
          <w:tcPr>
            <w:tcW w:w="108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Presenter</w:t>
            </w:r>
          </w:p>
        </w:tc>
      </w:tr>
      <w:tr w:rsidR="00E44AC9" w:rsidRPr="003F535D" w:rsidTr="00D37659">
        <w:trPr>
          <w:trHeight w:val="566"/>
        </w:trPr>
        <w:tc>
          <w:tcPr>
            <w:tcW w:w="630" w:type="dxa"/>
          </w:tcPr>
          <w:p w:rsidR="00E44AC9" w:rsidRPr="00CD0C5D" w:rsidRDefault="000D061C" w:rsidP="001E6F1E">
            <w:pPr>
              <w:pStyle w:val="NoSpacing"/>
              <w:ind w:left="-90"/>
              <w:rPr>
                <w:rFonts w:ascii="Arial" w:hAnsi="Arial" w:cs="Arial"/>
              </w:rPr>
            </w:pPr>
            <w:r w:rsidRPr="00CD0C5D">
              <w:rPr>
                <w:rFonts w:ascii="Arial" w:hAnsi="Arial" w:cs="Arial"/>
              </w:rPr>
              <w:t>1</w:t>
            </w:r>
          </w:p>
        </w:tc>
        <w:tc>
          <w:tcPr>
            <w:tcW w:w="2250" w:type="dxa"/>
          </w:tcPr>
          <w:p w:rsidR="00AA1E29" w:rsidRPr="00AA1E29" w:rsidRDefault="003F535D" w:rsidP="00E54A39">
            <w:pPr>
              <w:pStyle w:val="NoSpacing"/>
              <w:rPr>
                <w:rFonts w:ascii="Arial" w:hAnsi="Arial" w:cs="Arial"/>
              </w:rPr>
            </w:pPr>
            <w:r w:rsidRPr="00AA1E29">
              <w:rPr>
                <w:rFonts w:ascii="Arial" w:hAnsi="Arial" w:cs="Arial"/>
              </w:rPr>
              <w:t>MM MRN: 10177301</w:t>
            </w:r>
          </w:p>
          <w:p w:rsidR="00E44AC9" w:rsidRPr="00AA1E29" w:rsidRDefault="00E44AC9" w:rsidP="00AA1E29">
            <w:pPr>
              <w:jc w:val="center"/>
              <w:rPr>
                <w:rFonts w:ascii="Arial" w:hAnsi="Arial" w:cs="Arial"/>
              </w:rPr>
            </w:pPr>
          </w:p>
        </w:tc>
        <w:tc>
          <w:tcPr>
            <w:tcW w:w="6840" w:type="dxa"/>
          </w:tcPr>
          <w:p w:rsidR="00F55690" w:rsidRPr="00AA1E29" w:rsidRDefault="003F535D" w:rsidP="00DA0C02">
            <w:pPr>
              <w:rPr>
                <w:rFonts w:ascii="Arial" w:hAnsi="Arial" w:cs="Arial"/>
              </w:rPr>
            </w:pPr>
            <w:r w:rsidRPr="00AA1E29">
              <w:rPr>
                <w:rFonts w:ascii="Arial" w:hAnsi="Arial" w:cs="Arial"/>
              </w:rPr>
              <w:t xml:space="preserve">Metastatic SCLC (brain met on 12/14/18 s/p resection followed </w:t>
            </w:r>
            <w:proofErr w:type="gramStart"/>
            <w:r w:rsidRPr="00AA1E29">
              <w:rPr>
                <w:rFonts w:ascii="Arial" w:hAnsi="Arial" w:cs="Arial"/>
              </w:rPr>
              <w:t>by  WBRT</w:t>
            </w:r>
            <w:proofErr w:type="gramEnd"/>
            <w:r w:rsidRPr="00AA1E29">
              <w:rPr>
                <w:rFonts w:ascii="Arial" w:hAnsi="Arial" w:cs="Arial"/>
              </w:rPr>
              <w:t xml:space="preserve"> completed on 1/30/2019). Repeat MRI brain on 1/24/2020 shows new </w:t>
            </w:r>
            <w:r w:rsidRPr="00AA1E29">
              <w:rPr>
                <w:rFonts w:ascii="Arial" w:hAnsi="Arial" w:cs="Arial"/>
                <w:color w:val="000000"/>
                <w:shd w:val="clear" w:color="auto" w:fill="FEFEFE"/>
              </w:rPr>
              <w:t>enhancing lesion within the left periventricular deep white matter.</w:t>
            </w:r>
            <w:r w:rsidRPr="00AA1E29">
              <w:rPr>
                <w:rFonts w:ascii="Arial" w:hAnsi="Arial" w:cs="Arial"/>
              </w:rPr>
              <w:t xml:space="preserve">   Radiology review</w:t>
            </w:r>
          </w:p>
        </w:tc>
        <w:tc>
          <w:tcPr>
            <w:tcW w:w="1080" w:type="dxa"/>
          </w:tcPr>
          <w:p w:rsidR="00E44AC9" w:rsidRPr="00AA1E29" w:rsidRDefault="003F535D" w:rsidP="000542D7">
            <w:pPr>
              <w:pStyle w:val="NoSpacing"/>
              <w:ind w:left="-90"/>
              <w:rPr>
                <w:rFonts w:ascii="Arial" w:hAnsi="Arial" w:cs="Arial"/>
              </w:rPr>
            </w:pPr>
            <w:r w:rsidRPr="00AA1E29">
              <w:rPr>
                <w:rFonts w:ascii="Arial" w:hAnsi="Arial" w:cs="Arial"/>
              </w:rPr>
              <w:t>JB</w:t>
            </w:r>
          </w:p>
        </w:tc>
      </w:tr>
      <w:tr w:rsidR="00075ED6" w:rsidRPr="00CD0C5D" w:rsidTr="00D37659">
        <w:tc>
          <w:tcPr>
            <w:tcW w:w="630" w:type="dxa"/>
          </w:tcPr>
          <w:p w:rsidR="00075ED6" w:rsidRPr="00CD0C5D" w:rsidRDefault="00D37659" w:rsidP="001E6F1E">
            <w:pPr>
              <w:pStyle w:val="NoSpacing"/>
              <w:ind w:left="-90"/>
              <w:rPr>
                <w:rFonts w:ascii="Arial" w:hAnsi="Arial" w:cs="Arial"/>
              </w:rPr>
            </w:pPr>
            <w:r w:rsidRPr="00CD0C5D">
              <w:rPr>
                <w:rFonts w:ascii="Arial" w:hAnsi="Arial" w:cs="Arial"/>
              </w:rPr>
              <w:t>2</w:t>
            </w:r>
          </w:p>
        </w:tc>
        <w:tc>
          <w:tcPr>
            <w:tcW w:w="2250" w:type="dxa"/>
          </w:tcPr>
          <w:p w:rsidR="00075ED6" w:rsidRPr="00AA1E29" w:rsidRDefault="00484988" w:rsidP="00105103">
            <w:pPr>
              <w:pStyle w:val="NoSpacing"/>
              <w:rPr>
                <w:rFonts w:ascii="Arial" w:hAnsi="Arial" w:cs="Arial"/>
              </w:rPr>
            </w:pPr>
            <w:r w:rsidRPr="00AA1E29">
              <w:rPr>
                <w:rFonts w:ascii="Arial" w:hAnsi="Arial" w:cs="Arial"/>
              </w:rPr>
              <w:t>MR MRN: 3708245</w:t>
            </w:r>
          </w:p>
        </w:tc>
        <w:tc>
          <w:tcPr>
            <w:tcW w:w="6840" w:type="dxa"/>
          </w:tcPr>
          <w:p w:rsidR="00075ED6" w:rsidRPr="00AA1E29" w:rsidRDefault="00484988" w:rsidP="009C5435">
            <w:pPr>
              <w:rPr>
                <w:rFonts w:ascii="Arial" w:hAnsi="Arial" w:cs="Arial"/>
                <w:color w:val="000000"/>
                <w:shd w:val="clear" w:color="auto" w:fill="FEFEFE"/>
              </w:rPr>
            </w:pPr>
            <w:r w:rsidRPr="00AA1E29">
              <w:rPr>
                <w:rFonts w:ascii="Arial" w:hAnsi="Arial" w:cs="Arial"/>
                <w:color w:val="000000"/>
                <w:shd w:val="clear" w:color="auto" w:fill="FEFEFE"/>
              </w:rPr>
              <w:t xml:space="preserve">Metastatic lung cancer; review MRI non contrast with concern for </w:t>
            </w:r>
            <w:proofErr w:type="spellStart"/>
            <w:r w:rsidRPr="00AA1E29">
              <w:rPr>
                <w:rFonts w:ascii="Arial" w:hAnsi="Arial" w:cs="Arial"/>
                <w:color w:val="000000"/>
                <w:shd w:val="clear" w:color="auto" w:fill="FEFEFE"/>
              </w:rPr>
              <w:t>leptomenigeal</w:t>
            </w:r>
            <w:proofErr w:type="spellEnd"/>
            <w:r w:rsidRPr="00AA1E29">
              <w:rPr>
                <w:rFonts w:ascii="Arial" w:hAnsi="Arial" w:cs="Arial"/>
                <w:color w:val="000000"/>
                <w:shd w:val="clear" w:color="auto" w:fill="FEFEFE"/>
              </w:rPr>
              <w:t xml:space="preserve"> disease/pineal gland involvement </w:t>
            </w:r>
          </w:p>
        </w:tc>
        <w:tc>
          <w:tcPr>
            <w:tcW w:w="1080" w:type="dxa"/>
          </w:tcPr>
          <w:p w:rsidR="00075ED6" w:rsidRPr="00AA1E29" w:rsidRDefault="00484988" w:rsidP="00105103">
            <w:pPr>
              <w:pStyle w:val="NoSpacing"/>
              <w:ind w:left="-90"/>
              <w:rPr>
                <w:rFonts w:ascii="Arial" w:hAnsi="Arial" w:cs="Arial"/>
              </w:rPr>
            </w:pPr>
            <w:r w:rsidRPr="00AA1E29">
              <w:rPr>
                <w:rFonts w:ascii="Arial" w:hAnsi="Arial" w:cs="Arial"/>
              </w:rPr>
              <w:t>RS</w:t>
            </w:r>
          </w:p>
        </w:tc>
      </w:tr>
      <w:tr w:rsidR="002A11B8" w:rsidRPr="00CD0C5D" w:rsidTr="00D37659">
        <w:tc>
          <w:tcPr>
            <w:tcW w:w="630" w:type="dxa"/>
          </w:tcPr>
          <w:p w:rsidR="002A11B8" w:rsidRPr="00CD0C5D" w:rsidRDefault="00D37659" w:rsidP="001E6F1E">
            <w:pPr>
              <w:pStyle w:val="NoSpacing"/>
              <w:ind w:left="-90"/>
              <w:rPr>
                <w:rFonts w:ascii="Arial" w:hAnsi="Arial" w:cs="Arial"/>
              </w:rPr>
            </w:pPr>
            <w:r w:rsidRPr="00CD0C5D">
              <w:rPr>
                <w:rFonts w:ascii="Arial" w:hAnsi="Arial" w:cs="Arial"/>
              </w:rPr>
              <w:t>3</w:t>
            </w:r>
          </w:p>
        </w:tc>
        <w:tc>
          <w:tcPr>
            <w:tcW w:w="2250" w:type="dxa"/>
          </w:tcPr>
          <w:p w:rsidR="002A11B8" w:rsidRPr="00AA1E29" w:rsidRDefault="00E62C04" w:rsidP="002A11B8">
            <w:pPr>
              <w:rPr>
                <w:rFonts w:ascii="Arial" w:hAnsi="Arial" w:cs="Arial"/>
              </w:rPr>
            </w:pPr>
            <w:r w:rsidRPr="00AA1E29">
              <w:rPr>
                <w:rFonts w:ascii="Arial" w:hAnsi="Arial" w:cs="Arial"/>
              </w:rPr>
              <w:t>RS MRN:  11825975</w:t>
            </w:r>
          </w:p>
        </w:tc>
        <w:tc>
          <w:tcPr>
            <w:tcW w:w="6840" w:type="dxa"/>
          </w:tcPr>
          <w:p w:rsidR="00E62C04" w:rsidRPr="00AA1E29" w:rsidRDefault="00E62C04" w:rsidP="00E62C04">
            <w:pPr>
              <w:rPr>
                <w:rFonts w:ascii="Arial" w:hAnsi="Arial" w:cs="Arial"/>
              </w:rPr>
            </w:pPr>
            <w:r w:rsidRPr="00AA1E29">
              <w:rPr>
                <w:rFonts w:ascii="Arial" w:hAnsi="Arial" w:cs="Arial"/>
              </w:rPr>
              <w:t>42 y/o male with newly diagnosed GBM s/p resection by Dr. Yu on 1/23/2020. Presenting to review plan for chemo/radiation.</w:t>
            </w:r>
          </w:p>
          <w:p w:rsidR="002A11B8" w:rsidRPr="00AA1E29" w:rsidRDefault="002A11B8" w:rsidP="00105103">
            <w:pPr>
              <w:rPr>
                <w:rFonts w:ascii="Arial" w:hAnsi="Arial" w:cs="Arial"/>
              </w:rPr>
            </w:pPr>
          </w:p>
        </w:tc>
        <w:tc>
          <w:tcPr>
            <w:tcW w:w="1080" w:type="dxa"/>
          </w:tcPr>
          <w:p w:rsidR="002A11B8" w:rsidRPr="00AA1E29" w:rsidRDefault="00E62C04" w:rsidP="00105103">
            <w:pPr>
              <w:pStyle w:val="NoSpacing"/>
              <w:ind w:left="-90"/>
              <w:rPr>
                <w:rFonts w:ascii="Arial" w:hAnsi="Arial" w:cs="Arial"/>
              </w:rPr>
            </w:pPr>
            <w:r w:rsidRPr="00AA1E29">
              <w:rPr>
                <w:rFonts w:ascii="Arial" w:hAnsi="Arial" w:cs="Arial"/>
              </w:rPr>
              <w:t>TR</w:t>
            </w:r>
          </w:p>
        </w:tc>
      </w:tr>
      <w:tr w:rsidR="00611470" w:rsidRPr="00CD0C5D" w:rsidTr="00D37659">
        <w:tc>
          <w:tcPr>
            <w:tcW w:w="630" w:type="dxa"/>
          </w:tcPr>
          <w:p w:rsidR="00611470" w:rsidRPr="00CD0C5D" w:rsidRDefault="00206E3A" w:rsidP="001E6F1E">
            <w:pPr>
              <w:pStyle w:val="NoSpacing"/>
              <w:ind w:left="-90"/>
              <w:rPr>
                <w:rFonts w:ascii="Arial" w:hAnsi="Arial" w:cs="Arial"/>
              </w:rPr>
            </w:pPr>
            <w:r w:rsidRPr="00CD0C5D">
              <w:rPr>
                <w:rFonts w:ascii="Arial" w:hAnsi="Arial" w:cs="Arial"/>
              </w:rPr>
              <w:t>4</w:t>
            </w:r>
          </w:p>
        </w:tc>
        <w:tc>
          <w:tcPr>
            <w:tcW w:w="2250" w:type="dxa"/>
          </w:tcPr>
          <w:p w:rsidR="00611470" w:rsidRPr="00AA1E29" w:rsidRDefault="00E62C04" w:rsidP="00105103">
            <w:pPr>
              <w:pStyle w:val="NoSpacing"/>
              <w:ind w:left="-90"/>
              <w:rPr>
                <w:rFonts w:ascii="Arial" w:hAnsi="Arial" w:cs="Arial"/>
              </w:rPr>
            </w:pPr>
            <w:r w:rsidRPr="00AA1E29">
              <w:rPr>
                <w:rFonts w:ascii="Arial" w:hAnsi="Arial" w:cs="Arial"/>
              </w:rPr>
              <w:t>SD MRN:  10547708</w:t>
            </w:r>
          </w:p>
        </w:tc>
        <w:tc>
          <w:tcPr>
            <w:tcW w:w="6840" w:type="dxa"/>
          </w:tcPr>
          <w:p w:rsidR="00611470" w:rsidRPr="00AA1E29" w:rsidRDefault="00E62C04" w:rsidP="00105103">
            <w:pPr>
              <w:rPr>
                <w:rFonts w:ascii="Arial" w:hAnsi="Arial" w:cs="Arial"/>
              </w:rPr>
            </w:pPr>
            <w:proofErr w:type="gramStart"/>
            <w:r w:rsidRPr="00AA1E29">
              <w:rPr>
                <w:rFonts w:ascii="Arial" w:hAnsi="Arial" w:cs="Arial"/>
              </w:rPr>
              <w:t xml:space="preserve">70 </w:t>
            </w:r>
            <w:proofErr w:type="spellStart"/>
            <w:r w:rsidRPr="00AA1E29">
              <w:rPr>
                <w:rFonts w:ascii="Arial" w:hAnsi="Arial" w:cs="Arial"/>
              </w:rPr>
              <w:t>y.o</w:t>
            </w:r>
            <w:proofErr w:type="spellEnd"/>
            <w:r w:rsidRPr="00AA1E29">
              <w:rPr>
                <w:rFonts w:ascii="Arial" w:hAnsi="Arial" w:cs="Arial"/>
              </w:rPr>
              <w:t>. female who was referred to the Neuro-Oncology clinic for her neurological symptoms that have not been diagnosed, but wanted</w:t>
            </w:r>
            <w:proofErr w:type="gramEnd"/>
            <w:r w:rsidRPr="00AA1E29">
              <w:rPr>
                <w:rFonts w:ascii="Arial" w:hAnsi="Arial" w:cs="Arial"/>
              </w:rPr>
              <w:t xml:space="preserve"> evaluated to r/o lymphoma. Patient has history of breast cancer, and underwent chemo and radiation. Paraneoplastic panel negative. Presenting to review MRI Brain 1/29/20.</w:t>
            </w:r>
          </w:p>
        </w:tc>
        <w:tc>
          <w:tcPr>
            <w:tcW w:w="1080" w:type="dxa"/>
          </w:tcPr>
          <w:p w:rsidR="00611470" w:rsidRPr="00AA1E29" w:rsidRDefault="00E62C04" w:rsidP="00105103">
            <w:pPr>
              <w:pStyle w:val="NoSpacing"/>
              <w:ind w:left="-90"/>
              <w:rPr>
                <w:rFonts w:ascii="Arial" w:hAnsi="Arial" w:cs="Arial"/>
              </w:rPr>
            </w:pPr>
            <w:r w:rsidRPr="00AA1E29">
              <w:rPr>
                <w:rFonts w:ascii="Arial" w:hAnsi="Arial" w:cs="Arial"/>
              </w:rPr>
              <w:t>TR</w:t>
            </w:r>
          </w:p>
        </w:tc>
      </w:tr>
      <w:tr w:rsidR="00740AA3" w:rsidRPr="00CD0C5D" w:rsidTr="00D37659">
        <w:tc>
          <w:tcPr>
            <w:tcW w:w="630" w:type="dxa"/>
          </w:tcPr>
          <w:p w:rsidR="00740AA3" w:rsidRPr="00AF44F5" w:rsidRDefault="00740AA3" w:rsidP="001E6F1E">
            <w:pPr>
              <w:pStyle w:val="NoSpacing"/>
              <w:ind w:left="-90"/>
              <w:rPr>
                <w:rFonts w:ascii="Arial" w:hAnsi="Arial" w:cs="Arial"/>
              </w:rPr>
            </w:pPr>
            <w:r w:rsidRPr="00AF44F5">
              <w:rPr>
                <w:rFonts w:ascii="Arial" w:hAnsi="Arial" w:cs="Arial"/>
              </w:rPr>
              <w:t>5</w:t>
            </w:r>
          </w:p>
        </w:tc>
        <w:tc>
          <w:tcPr>
            <w:tcW w:w="2250" w:type="dxa"/>
          </w:tcPr>
          <w:p w:rsidR="00740AA3" w:rsidRPr="00AA1E29" w:rsidRDefault="00E62C04" w:rsidP="00105103">
            <w:pPr>
              <w:pStyle w:val="NoSpacing"/>
              <w:ind w:left="-90"/>
              <w:rPr>
                <w:rFonts w:ascii="Arial" w:hAnsi="Arial" w:cs="Arial"/>
              </w:rPr>
            </w:pPr>
            <w:r w:rsidRPr="00AA1E29">
              <w:rPr>
                <w:rFonts w:ascii="Arial" w:hAnsi="Arial" w:cs="Arial"/>
              </w:rPr>
              <w:t>TR MRN:  4480633</w:t>
            </w:r>
          </w:p>
        </w:tc>
        <w:tc>
          <w:tcPr>
            <w:tcW w:w="6840" w:type="dxa"/>
          </w:tcPr>
          <w:p w:rsidR="00AA1E29" w:rsidRPr="00AA1E29" w:rsidRDefault="00AA1E29" w:rsidP="00AA1E29">
            <w:pPr>
              <w:rPr>
                <w:rFonts w:ascii="Arial" w:hAnsi="Arial" w:cs="Arial"/>
              </w:rPr>
            </w:pPr>
            <w:r w:rsidRPr="00AA1E29">
              <w:rPr>
                <w:rFonts w:ascii="Arial" w:hAnsi="Arial" w:cs="Arial"/>
              </w:rPr>
              <w:t>52 y/o male with Left frontal Glioblastoma, IDH Wild Type, MGMT methylated (8.54),</w:t>
            </w:r>
            <w:proofErr w:type="gramStart"/>
            <w:r w:rsidRPr="00AA1E29">
              <w:rPr>
                <w:rFonts w:ascii="Arial" w:hAnsi="Arial" w:cs="Arial"/>
              </w:rPr>
              <w:t>  diagnosed</w:t>
            </w:r>
            <w:proofErr w:type="gramEnd"/>
            <w:r w:rsidRPr="00AA1E29">
              <w:rPr>
                <w:rFonts w:ascii="Arial" w:hAnsi="Arial" w:cs="Arial"/>
              </w:rPr>
              <w:t xml:space="preserve"> 6/14/2017. Post treatment change noted on MRI Brain 1/30/2020. Presenting to review imaging.</w:t>
            </w:r>
          </w:p>
          <w:p w:rsidR="00740AA3" w:rsidRPr="00AA1E29" w:rsidRDefault="00740AA3" w:rsidP="00105103">
            <w:pPr>
              <w:rPr>
                <w:rFonts w:ascii="Arial" w:hAnsi="Arial" w:cs="Arial"/>
              </w:rPr>
            </w:pPr>
          </w:p>
        </w:tc>
        <w:tc>
          <w:tcPr>
            <w:tcW w:w="1080" w:type="dxa"/>
          </w:tcPr>
          <w:p w:rsidR="00740AA3" w:rsidRPr="00AA1E29" w:rsidRDefault="00AA1E29" w:rsidP="00105103">
            <w:pPr>
              <w:pStyle w:val="NoSpacing"/>
              <w:ind w:left="-90"/>
              <w:rPr>
                <w:rFonts w:ascii="Arial" w:hAnsi="Arial" w:cs="Arial"/>
              </w:rPr>
            </w:pPr>
            <w:r w:rsidRPr="00AA1E29">
              <w:rPr>
                <w:rFonts w:ascii="Arial" w:hAnsi="Arial" w:cs="Arial"/>
              </w:rPr>
              <w:t>TR</w:t>
            </w:r>
          </w:p>
        </w:tc>
      </w:tr>
      <w:tr w:rsidR="00740AA3" w:rsidRPr="00CD0C5D" w:rsidTr="00D37659">
        <w:tc>
          <w:tcPr>
            <w:tcW w:w="630" w:type="dxa"/>
          </w:tcPr>
          <w:p w:rsidR="00740AA3" w:rsidRPr="00CD0C5D" w:rsidRDefault="00740AA3" w:rsidP="001E6F1E">
            <w:pPr>
              <w:pStyle w:val="NoSpacing"/>
              <w:ind w:left="-90"/>
              <w:rPr>
                <w:rFonts w:ascii="Arial" w:hAnsi="Arial" w:cs="Arial"/>
              </w:rPr>
            </w:pPr>
            <w:r w:rsidRPr="00CD0C5D">
              <w:rPr>
                <w:rFonts w:ascii="Arial" w:hAnsi="Arial" w:cs="Arial"/>
              </w:rPr>
              <w:t>6</w:t>
            </w:r>
          </w:p>
        </w:tc>
        <w:tc>
          <w:tcPr>
            <w:tcW w:w="2250" w:type="dxa"/>
          </w:tcPr>
          <w:p w:rsidR="00740AA3" w:rsidRPr="00AA1E29" w:rsidRDefault="00AA1E29" w:rsidP="00105103">
            <w:pPr>
              <w:pStyle w:val="NoSpacing"/>
              <w:ind w:left="-90"/>
              <w:rPr>
                <w:rFonts w:ascii="Arial" w:hAnsi="Arial" w:cs="Arial"/>
              </w:rPr>
            </w:pPr>
            <w:r w:rsidRPr="00AA1E29">
              <w:rPr>
                <w:rFonts w:ascii="Arial" w:hAnsi="Arial" w:cs="Arial"/>
              </w:rPr>
              <w:t>DN MRN:  10126006</w:t>
            </w:r>
          </w:p>
        </w:tc>
        <w:tc>
          <w:tcPr>
            <w:tcW w:w="6840" w:type="dxa"/>
          </w:tcPr>
          <w:p w:rsidR="00740AA3" w:rsidRPr="00AA1E29" w:rsidRDefault="00AA1E29" w:rsidP="00105103">
            <w:pPr>
              <w:rPr>
                <w:rFonts w:ascii="Arial" w:hAnsi="Arial" w:cs="Arial"/>
              </w:rPr>
            </w:pPr>
            <w:r w:rsidRPr="00AA1E29">
              <w:rPr>
                <w:rFonts w:ascii="Arial" w:hAnsi="Arial" w:cs="Arial"/>
              </w:rPr>
              <w:t>60 y/o male with Right frontal Glioblastoma, WHO Grade IV, MGMT methylated (64.24), IDH wild-type, diagnosed 10/12/2018. Increased enhancement noted on MRI Brain 1/29/2020. Presenting to review imaging.</w:t>
            </w:r>
          </w:p>
        </w:tc>
        <w:tc>
          <w:tcPr>
            <w:tcW w:w="1080" w:type="dxa"/>
          </w:tcPr>
          <w:p w:rsidR="00740AA3" w:rsidRPr="00AA1E29" w:rsidRDefault="00AA1E29" w:rsidP="00105103">
            <w:pPr>
              <w:pStyle w:val="NoSpacing"/>
              <w:ind w:left="-90"/>
              <w:rPr>
                <w:rFonts w:ascii="Arial" w:hAnsi="Arial" w:cs="Arial"/>
              </w:rPr>
            </w:pPr>
            <w:r w:rsidRPr="00AA1E29">
              <w:rPr>
                <w:rFonts w:ascii="Arial" w:hAnsi="Arial" w:cs="Arial"/>
              </w:rPr>
              <w:t>TR</w:t>
            </w:r>
          </w:p>
        </w:tc>
      </w:tr>
      <w:tr w:rsidR="00740AA3" w:rsidRPr="006140A5" w:rsidTr="00D37659">
        <w:tc>
          <w:tcPr>
            <w:tcW w:w="630" w:type="dxa"/>
          </w:tcPr>
          <w:p w:rsidR="00740AA3" w:rsidRPr="006140A5" w:rsidRDefault="00EB7BE6" w:rsidP="001E6F1E">
            <w:pPr>
              <w:pStyle w:val="NoSpacing"/>
              <w:ind w:left="-90"/>
              <w:rPr>
                <w:rFonts w:ascii="Arial" w:hAnsi="Arial" w:cs="Arial"/>
              </w:rPr>
            </w:pPr>
            <w:r>
              <w:rPr>
                <w:rFonts w:ascii="Arial" w:hAnsi="Arial" w:cs="Arial"/>
              </w:rPr>
              <w:t>7</w:t>
            </w:r>
          </w:p>
        </w:tc>
        <w:tc>
          <w:tcPr>
            <w:tcW w:w="2250" w:type="dxa"/>
          </w:tcPr>
          <w:p w:rsidR="00740AA3" w:rsidRPr="00AA1E29" w:rsidRDefault="00AA1E29" w:rsidP="00105103">
            <w:pPr>
              <w:pStyle w:val="NoSpacing"/>
              <w:ind w:left="-90"/>
              <w:rPr>
                <w:rFonts w:ascii="Arial" w:hAnsi="Arial" w:cs="Arial"/>
              </w:rPr>
            </w:pPr>
            <w:r w:rsidRPr="00AA1E29">
              <w:rPr>
                <w:rFonts w:ascii="Arial" w:hAnsi="Arial" w:cs="Arial"/>
              </w:rPr>
              <w:t>JE MRN:  4191784</w:t>
            </w:r>
          </w:p>
        </w:tc>
        <w:tc>
          <w:tcPr>
            <w:tcW w:w="6840" w:type="dxa"/>
          </w:tcPr>
          <w:p w:rsidR="00AA1E29" w:rsidRPr="00AA1E29" w:rsidRDefault="00AA1E29" w:rsidP="00AA1E29">
            <w:pPr>
              <w:rPr>
                <w:rFonts w:ascii="Arial" w:hAnsi="Arial" w:cs="Arial"/>
              </w:rPr>
            </w:pPr>
            <w:r w:rsidRPr="00AA1E29">
              <w:rPr>
                <w:rFonts w:ascii="Arial" w:hAnsi="Arial" w:cs="Arial"/>
              </w:rPr>
              <w:t>46 y/o male with Left Parietal Glioblastoma, WHO Grade IV, MGMT sample insufficient, IDH Wild-type, diagnosed 8/13/2019. Currently admitted to AGH with acute psychosis. Possibly steroid psychosis. Imaging is stable. Presenting to review MRI.</w:t>
            </w:r>
          </w:p>
          <w:p w:rsidR="00740AA3" w:rsidRPr="00AA1E29" w:rsidRDefault="00740AA3" w:rsidP="00105103">
            <w:pPr>
              <w:rPr>
                <w:rFonts w:ascii="Arial" w:hAnsi="Arial" w:cs="Arial"/>
              </w:rPr>
            </w:pPr>
          </w:p>
        </w:tc>
        <w:tc>
          <w:tcPr>
            <w:tcW w:w="1080" w:type="dxa"/>
          </w:tcPr>
          <w:p w:rsidR="00740AA3" w:rsidRPr="00AA1E29" w:rsidRDefault="00AA1E29" w:rsidP="00105103">
            <w:pPr>
              <w:pStyle w:val="NoSpacing"/>
              <w:ind w:left="-90"/>
              <w:rPr>
                <w:rFonts w:ascii="Arial" w:hAnsi="Arial" w:cs="Arial"/>
              </w:rPr>
            </w:pPr>
            <w:r w:rsidRPr="00AA1E29">
              <w:rPr>
                <w:rFonts w:ascii="Arial" w:hAnsi="Arial" w:cs="Arial"/>
              </w:rPr>
              <w:t>TR</w:t>
            </w:r>
          </w:p>
        </w:tc>
      </w:tr>
      <w:tr w:rsidR="00740AA3" w:rsidRPr="006140A5" w:rsidTr="00D37659">
        <w:tc>
          <w:tcPr>
            <w:tcW w:w="630" w:type="dxa"/>
          </w:tcPr>
          <w:p w:rsidR="00740AA3" w:rsidRPr="006140A5" w:rsidRDefault="00EB7BE6" w:rsidP="001E6F1E">
            <w:pPr>
              <w:pStyle w:val="NoSpacing"/>
              <w:ind w:left="-90"/>
              <w:rPr>
                <w:rFonts w:ascii="Arial" w:hAnsi="Arial" w:cs="Arial"/>
              </w:rPr>
            </w:pPr>
            <w:r>
              <w:rPr>
                <w:rFonts w:ascii="Arial" w:hAnsi="Arial" w:cs="Arial"/>
              </w:rPr>
              <w:t>8</w:t>
            </w:r>
          </w:p>
        </w:tc>
        <w:tc>
          <w:tcPr>
            <w:tcW w:w="2250" w:type="dxa"/>
          </w:tcPr>
          <w:p w:rsidR="00740AA3" w:rsidRPr="00EB7BE6" w:rsidRDefault="00B5328A" w:rsidP="003F535D">
            <w:pPr>
              <w:pStyle w:val="NoSpacing"/>
              <w:ind w:left="-90"/>
              <w:rPr>
                <w:rFonts w:ascii="Arial" w:hAnsi="Arial" w:cs="Arial"/>
              </w:rPr>
            </w:pPr>
            <w:r>
              <w:rPr>
                <w:rFonts w:ascii="Arial" w:hAnsi="Arial" w:cs="Arial"/>
              </w:rPr>
              <w:t xml:space="preserve">JW MRN: </w:t>
            </w:r>
            <w:r>
              <w:t>4879692</w:t>
            </w:r>
          </w:p>
        </w:tc>
        <w:tc>
          <w:tcPr>
            <w:tcW w:w="6840" w:type="dxa"/>
          </w:tcPr>
          <w:p w:rsidR="00740AA3" w:rsidRPr="00EB7BE6" w:rsidRDefault="00B5328A" w:rsidP="00105103">
            <w:pPr>
              <w:rPr>
                <w:rFonts w:ascii="Arial" w:hAnsi="Arial" w:cs="Arial"/>
              </w:rPr>
            </w:pPr>
            <w:r>
              <w:rPr>
                <w:rFonts w:ascii="Arial" w:hAnsi="Arial" w:cs="Arial"/>
              </w:rPr>
              <w:t xml:space="preserve">WHO grade III anaplastic astrocytoma </w:t>
            </w:r>
          </w:p>
        </w:tc>
        <w:tc>
          <w:tcPr>
            <w:tcW w:w="1080" w:type="dxa"/>
          </w:tcPr>
          <w:p w:rsidR="00740AA3" w:rsidRPr="00EB7BE6" w:rsidRDefault="00B5328A" w:rsidP="00105103">
            <w:pPr>
              <w:pStyle w:val="NoSpacing"/>
              <w:ind w:left="-90"/>
              <w:rPr>
                <w:rFonts w:ascii="Arial" w:hAnsi="Arial" w:cs="Arial"/>
              </w:rPr>
            </w:pPr>
            <w:r>
              <w:rPr>
                <w:rFonts w:ascii="Arial" w:hAnsi="Arial" w:cs="Arial"/>
              </w:rPr>
              <w:t>RF</w:t>
            </w:r>
          </w:p>
        </w:tc>
      </w:tr>
      <w:tr w:rsidR="00740AA3" w:rsidRPr="006140A5" w:rsidTr="00D37659">
        <w:tc>
          <w:tcPr>
            <w:tcW w:w="630" w:type="dxa"/>
          </w:tcPr>
          <w:p w:rsidR="00740AA3" w:rsidRPr="006140A5" w:rsidRDefault="00EB7BE6" w:rsidP="001E6F1E">
            <w:pPr>
              <w:pStyle w:val="NoSpacing"/>
              <w:ind w:left="-90"/>
              <w:rPr>
                <w:rFonts w:ascii="Arial" w:hAnsi="Arial" w:cs="Arial"/>
              </w:rPr>
            </w:pPr>
            <w:r>
              <w:rPr>
                <w:rFonts w:ascii="Arial" w:hAnsi="Arial" w:cs="Arial"/>
              </w:rPr>
              <w:t>9</w:t>
            </w:r>
          </w:p>
        </w:tc>
        <w:tc>
          <w:tcPr>
            <w:tcW w:w="2250" w:type="dxa"/>
          </w:tcPr>
          <w:p w:rsidR="00740AA3" w:rsidRPr="00EB7BE6" w:rsidRDefault="00740AA3" w:rsidP="00105103">
            <w:pPr>
              <w:pStyle w:val="NoSpacing"/>
              <w:ind w:left="-90"/>
              <w:rPr>
                <w:rFonts w:ascii="Arial" w:hAnsi="Arial" w:cs="Arial"/>
              </w:rPr>
            </w:pPr>
          </w:p>
        </w:tc>
        <w:tc>
          <w:tcPr>
            <w:tcW w:w="6840" w:type="dxa"/>
          </w:tcPr>
          <w:p w:rsidR="00740AA3" w:rsidRPr="00EB7BE6" w:rsidRDefault="00740AA3" w:rsidP="00105103">
            <w:pPr>
              <w:rPr>
                <w:rFonts w:ascii="Arial" w:hAnsi="Arial" w:cs="Arial"/>
              </w:rPr>
            </w:pPr>
          </w:p>
        </w:tc>
        <w:tc>
          <w:tcPr>
            <w:tcW w:w="1080" w:type="dxa"/>
          </w:tcPr>
          <w:p w:rsidR="00740AA3" w:rsidRPr="00EB7BE6" w:rsidRDefault="00740AA3" w:rsidP="00105103">
            <w:pPr>
              <w:pStyle w:val="NoSpacing"/>
              <w:ind w:left="-90"/>
              <w:rPr>
                <w:rFonts w:ascii="Arial" w:hAnsi="Arial" w:cs="Arial"/>
              </w:rPr>
            </w:pPr>
          </w:p>
        </w:tc>
      </w:tr>
      <w:tr w:rsidR="004F5E36" w:rsidRPr="006140A5" w:rsidTr="00D37659">
        <w:tc>
          <w:tcPr>
            <w:tcW w:w="630" w:type="dxa"/>
          </w:tcPr>
          <w:p w:rsidR="004F5E36" w:rsidRPr="006140A5" w:rsidRDefault="00EB7BE6" w:rsidP="001E6F1E">
            <w:pPr>
              <w:pStyle w:val="NoSpacing"/>
              <w:ind w:left="-90"/>
              <w:rPr>
                <w:rFonts w:ascii="Arial" w:hAnsi="Arial" w:cs="Arial"/>
              </w:rPr>
            </w:pPr>
            <w:r>
              <w:rPr>
                <w:rFonts w:ascii="Arial" w:hAnsi="Arial" w:cs="Arial"/>
              </w:rPr>
              <w:t>10</w:t>
            </w:r>
          </w:p>
        </w:tc>
        <w:tc>
          <w:tcPr>
            <w:tcW w:w="2250" w:type="dxa"/>
          </w:tcPr>
          <w:p w:rsidR="004F5E36" w:rsidRPr="00EB7BE6" w:rsidRDefault="004F5E36" w:rsidP="002C43EE">
            <w:pPr>
              <w:rPr>
                <w:rFonts w:ascii="Arial" w:hAnsi="Arial" w:cs="Arial"/>
              </w:rPr>
            </w:pPr>
          </w:p>
        </w:tc>
        <w:tc>
          <w:tcPr>
            <w:tcW w:w="6840" w:type="dxa"/>
          </w:tcPr>
          <w:p w:rsidR="004F5E36" w:rsidRPr="00EB7BE6" w:rsidRDefault="004F5E36" w:rsidP="00105103">
            <w:pPr>
              <w:rPr>
                <w:rFonts w:ascii="Arial" w:hAnsi="Arial" w:cs="Arial"/>
              </w:rPr>
            </w:pPr>
          </w:p>
        </w:tc>
        <w:tc>
          <w:tcPr>
            <w:tcW w:w="1080" w:type="dxa"/>
          </w:tcPr>
          <w:p w:rsidR="004F5E36" w:rsidRPr="00EB7BE6" w:rsidRDefault="004F5E36" w:rsidP="00105103">
            <w:pPr>
              <w:pStyle w:val="NoSpacing"/>
              <w:ind w:left="-90"/>
              <w:rPr>
                <w:rFonts w:ascii="Arial" w:hAnsi="Arial" w:cs="Arial"/>
              </w:rPr>
            </w:pPr>
          </w:p>
        </w:tc>
      </w:tr>
      <w:tr w:rsidR="00EB7BE6" w:rsidRPr="006140A5" w:rsidTr="00D37659">
        <w:tc>
          <w:tcPr>
            <w:tcW w:w="630" w:type="dxa"/>
          </w:tcPr>
          <w:p w:rsidR="00EB7BE6" w:rsidRPr="006140A5" w:rsidRDefault="00EB7BE6" w:rsidP="001E6F1E">
            <w:pPr>
              <w:pStyle w:val="NoSpacing"/>
              <w:ind w:left="-90"/>
              <w:rPr>
                <w:rFonts w:ascii="Arial" w:hAnsi="Arial" w:cs="Arial"/>
              </w:rPr>
            </w:pPr>
            <w:r>
              <w:rPr>
                <w:rFonts w:ascii="Arial" w:hAnsi="Arial" w:cs="Arial"/>
              </w:rPr>
              <w:t>11</w:t>
            </w:r>
          </w:p>
        </w:tc>
        <w:tc>
          <w:tcPr>
            <w:tcW w:w="2250" w:type="dxa"/>
          </w:tcPr>
          <w:p w:rsidR="00EB7BE6" w:rsidRPr="00EB7BE6" w:rsidRDefault="00EB7BE6" w:rsidP="002C43EE">
            <w:pPr>
              <w:rPr>
                <w:rFonts w:ascii="Arial" w:hAnsi="Arial" w:cs="Arial"/>
              </w:rPr>
            </w:pPr>
          </w:p>
        </w:tc>
        <w:tc>
          <w:tcPr>
            <w:tcW w:w="6840" w:type="dxa"/>
          </w:tcPr>
          <w:p w:rsidR="00EB7BE6" w:rsidRPr="00EB7BE6" w:rsidRDefault="00EB7BE6" w:rsidP="00105103">
            <w:pPr>
              <w:rPr>
                <w:rFonts w:ascii="Arial" w:hAnsi="Arial" w:cs="Arial"/>
              </w:rPr>
            </w:pPr>
          </w:p>
        </w:tc>
        <w:tc>
          <w:tcPr>
            <w:tcW w:w="1080" w:type="dxa"/>
          </w:tcPr>
          <w:p w:rsidR="00EB7BE6" w:rsidRPr="00EB7BE6" w:rsidRDefault="00EB7BE6" w:rsidP="00105103">
            <w:pPr>
              <w:pStyle w:val="NoSpacing"/>
              <w:ind w:left="-90"/>
              <w:rPr>
                <w:rFonts w:ascii="Arial" w:hAnsi="Arial" w:cs="Arial"/>
              </w:rPr>
            </w:pPr>
          </w:p>
        </w:tc>
      </w:tr>
      <w:tr w:rsidR="004F5E36" w:rsidRPr="006140A5" w:rsidTr="00D37659">
        <w:tc>
          <w:tcPr>
            <w:tcW w:w="630" w:type="dxa"/>
          </w:tcPr>
          <w:p w:rsidR="004F5E36" w:rsidRPr="006140A5" w:rsidRDefault="00EB7BE6" w:rsidP="001E6F1E">
            <w:pPr>
              <w:pStyle w:val="NoSpacing"/>
              <w:ind w:left="-90"/>
              <w:rPr>
                <w:rFonts w:ascii="Arial" w:hAnsi="Arial" w:cs="Arial"/>
              </w:rPr>
            </w:pPr>
            <w:r>
              <w:rPr>
                <w:rFonts w:ascii="Arial" w:hAnsi="Arial" w:cs="Arial"/>
              </w:rPr>
              <w:t>12</w:t>
            </w:r>
          </w:p>
        </w:tc>
        <w:tc>
          <w:tcPr>
            <w:tcW w:w="2250" w:type="dxa"/>
          </w:tcPr>
          <w:p w:rsidR="004F5E36" w:rsidRPr="00EB7BE6" w:rsidRDefault="004F5E36" w:rsidP="00105103">
            <w:pPr>
              <w:pStyle w:val="NoSpacing"/>
              <w:ind w:left="-90"/>
              <w:rPr>
                <w:rFonts w:ascii="Arial" w:hAnsi="Arial" w:cs="Arial"/>
              </w:rPr>
            </w:pPr>
          </w:p>
        </w:tc>
        <w:tc>
          <w:tcPr>
            <w:tcW w:w="6840" w:type="dxa"/>
          </w:tcPr>
          <w:p w:rsidR="004F5E36" w:rsidRPr="00EB7BE6" w:rsidRDefault="004F5E36" w:rsidP="00105103">
            <w:pPr>
              <w:rPr>
                <w:rFonts w:ascii="Arial" w:hAnsi="Arial" w:cs="Arial"/>
              </w:rPr>
            </w:pPr>
          </w:p>
        </w:tc>
        <w:tc>
          <w:tcPr>
            <w:tcW w:w="1080" w:type="dxa"/>
          </w:tcPr>
          <w:p w:rsidR="004F5E36" w:rsidRPr="00EB7BE6" w:rsidRDefault="004F5E36" w:rsidP="00105103">
            <w:pPr>
              <w:pStyle w:val="NoSpacing"/>
              <w:ind w:left="-90"/>
              <w:rPr>
                <w:rFonts w:ascii="Arial" w:hAnsi="Arial" w:cs="Arial"/>
              </w:rPr>
            </w:pPr>
          </w:p>
        </w:tc>
      </w:tr>
    </w:tbl>
    <w:p w:rsidR="00A345CD" w:rsidRPr="006140A5" w:rsidRDefault="00A345CD" w:rsidP="00A345CD">
      <w:pPr>
        <w:rPr>
          <w:rFonts w:ascii="Arial" w:hAnsi="Arial" w:cs="Arial"/>
        </w:rPr>
      </w:pPr>
    </w:p>
    <w:p w:rsidR="00A345CD" w:rsidRPr="006140A5" w:rsidRDefault="00A345CD" w:rsidP="00A345CD">
      <w:pPr>
        <w:rPr>
          <w:rFonts w:ascii="Arial" w:hAnsi="Arial" w:cs="Arial"/>
        </w:rPr>
      </w:pPr>
    </w:p>
    <w:p w:rsidR="00A345CD" w:rsidRPr="00A345CD" w:rsidRDefault="00A345CD" w:rsidP="00A345CD"/>
    <w:p w:rsidR="00A345CD" w:rsidRPr="00A345CD" w:rsidRDefault="00AA1E29" w:rsidP="00A345CD">
      <w:r w:rsidRPr="00B651B1">
        <w:rPr>
          <w:noProof/>
          <w:sz w:val="16"/>
        </w:rPr>
        <mc:AlternateContent>
          <mc:Choice Requires="wps">
            <w:drawing>
              <wp:anchor distT="0" distB="0" distL="114300" distR="114300" simplePos="0" relativeHeight="251668480" behindDoc="0" locked="0" layoutInCell="1" allowOverlap="1" wp14:anchorId="0674C858" wp14:editId="4936860D">
                <wp:simplePos x="0" y="0"/>
                <wp:positionH relativeFrom="column">
                  <wp:posOffset>654685</wp:posOffset>
                </wp:positionH>
                <wp:positionV relativeFrom="paragraph">
                  <wp:posOffset>-133985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EB6B4E" w:rsidRPr="00C12DAE" w:rsidRDefault="00EB6B4E" w:rsidP="00EB6B4E">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EB6B4E" w:rsidRPr="00C12DAE" w:rsidRDefault="00EB6B4E" w:rsidP="00EB6B4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2A7169" w:rsidRDefault="00643CB3" w:rsidP="00EB6B4E">
                            <w:pPr>
                              <w:jc w:val="center"/>
                              <w:textAlignment w:val="baseline"/>
                              <w:rPr>
                                <w:rFonts w:cs="Arial"/>
                                <w:b/>
                                <w:bCs/>
                                <w:color w:val="0070C0"/>
                                <w:kern w:val="24"/>
                                <w:sz w:val="32"/>
                                <w:szCs w:val="50"/>
                              </w:rPr>
                            </w:pPr>
                            <w:r>
                              <w:rPr>
                                <w:rFonts w:cs="Arial"/>
                                <w:b/>
                                <w:bCs/>
                                <w:color w:val="0070C0"/>
                                <w:kern w:val="24"/>
                                <w:sz w:val="32"/>
                                <w:szCs w:val="50"/>
                              </w:rPr>
                              <w:t>Today’s SMS Code:</w:t>
                            </w:r>
                            <w:r w:rsidR="00AD7042">
                              <w:rPr>
                                <w:rFonts w:cs="Arial"/>
                                <w:b/>
                                <w:bCs/>
                                <w:color w:val="0070C0"/>
                                <w:kern w:val="24"/>
                                <w:sz w:val="32"/>
                                <w:szCs w:val="50"/>
                              </w:rPr>
                              <w:t xml:space="preserve"> </w:t>
                            </w:r>
                            <w:r w:rsidR="003F535D">
                              <w:rPr>
                                <w:rFonts w:cs="Arial"/>
                                <w:b/>
                                <w:bCs/>
                                <w:color w:val="0070C0"/>
                                <w:kern w:val="24"/>
                                <w:sz w:val="32"/>
                                <w:szCs w:val="50"/>
                              </w:rPr>
                              <w:t>WAKWON</w:t>
                            </w:r>
                          </w:p>
                          <w:p w:rsidR="00EB6B4E" w:rsidRPr="00675F3F" w:rsidRDefault="00EB6B4E" w:rsidP="00EB6B4E">
                            <w:pPr>
                              <w:jc w:val="center"/>
                              <w:textAlignment w:val="baseline"/>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EB6B4E" w:rsidRDefault="00EB6B4E" w:rsidP="00EB6B4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5pt;margin-top:-10.55pt;width:398.3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" strokeweight="6pt">
                <v:stroke linestyle="thickBetweenThin"/>
                <v:textbox>
                  <w:txbxContent>
                    <w:p w:rsidR="00EB6B4E" w:rsidRPr="00C12DAE" w:rsidRDefault="00EB6B4E" w:rsidP="00EB6B4E">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EB6B4E" w:rsidRPr="00C12DAE" w:rsidRDefault="00EB6B4E" w:rsidP="00EB6B4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2A7169" w:rsidRDefault="00643CB3" w:rsidP="00EB6B4E">
                      <w:pPr>
                        <w:jc w:val="center"/>
                        <w:textAlignment w:val="baseline"/>
                        <w:rPr>
                          <w:rFonts w:cs="Arial"/>
                          <w:b/>
                          <w:bCs/>
                          <w:color w:val="0070C0"/>
                          <w:kern w:val="24"/>
                          <w:sz w:val="32"/>
                          <w:szCs w:val="50"/>
                        </w:rPr>
                      </w:pPr>
                      <w:r>
                        <w:rPr>
                          <w:rFonts w:cs="Arial"/>
                          <w:b/>
                          <w:bCs/>
                          <w:color w:val="0070C0"/>
                          <w:kern w:val="24"/>
                          <w:sz w:val="32"/>
                          <w:szCs w:val="50"/>
                        </w:rPr>
                        <w:t>Today’s SMS Code:</w:t>
                      </w:r>
                      <w:r w:rsidR="00AD7042">
                        <w:rPr>
                          <w:rFonts w:cs="Arial"/>
                          <w:b/>
                          <w:bCs/>
                          <w:color w:val="0070C0"/>
                          <w:kern w:val="24"/>
                          <w:sz w:val="32"/>
                          <w:szCs w:val="50"/>
                        </w:rPr>
                        <w:t xml:space="preserve"> </w:t>
                      </w:r>
                      <w:r w:rsidR="003F535D">
                        <w:rPr>
                          <w:rFonts w:cs="Arial"/>
                          <w:b/>
                          <w:bCs/>
                          <w:color w:val="0070C0"/>
                          <w:kern w:val="24"/>
                          <w:sz w:val="32"/>
                          <w:szCs w:val="50"/>
                        </w:rPr>
                        <w:t>WAKWON</w:t>
                      </w:r>
                    </w:p>
                    <w:p w:rsidR="00EB6B4E" w:rsidRPr="00675F3F" w:rsidRDefault="00EB6B4E" w:rsidP="00EB6B4E">
                      <w:pPr>
                        <w:jc w:val="center"/>
                        <w:textAlignment w:val="baseline"/>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EB6B4E" w:rsidRDefault="00EB6B4E" w:rsidP="00EB6B4E">
                      <w:pPr>
                        <w:jc w:val="center"/>
                      </w:pP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FD7AF2" w:rsidRDefault="00A345CD" w:rsidP="00A345CD">
      <w:pPr>
        <w:pStyle w:val="NoSpacing"/>
        <w:ind w:left="-360"/>
        <w:rPr>
          <w:rStyle w:val="apple-converted-space"/>
          <w:rFonts w:asciiTheme="minorHAnsi" w:hAnsiTheme="minorHAnsi" w:cs="Helvetica"/>
          <w:sz w:val="16"/>
          <w:szCs w:val="18"/>
          <w:u w:val="single"/>
          <w:shd w:val="clear" w:color="auto" w:fill="FFFFFF"/>
        </w:rPr>
      </w:pPr>
      <w:r w:rsidRPr="00FD7AF2">
        <w:rPr>
          <w:rStyle w:val="apple-converted-space"/>
          <w:rFonts w:asciiTheme="minorHAnsi" w:hAnsiTheme="minorHAnsi" w:cs="Helvetica"/>
          <w:sz w:val="16"/>
          <w:szCs w:val="18"/>
          <w:u w:val="single"/>
          <w:shd w:val="clear" w:color="auto" w:fill="FFFFFF"/>
        </w:rPr>
        <w:t>Objectives</w:t>
      </w:r>
    </w:p>
    <w:p w:rsidR="00A345CD" w:rsidRPr="00FD7AF2" w:rsidRDefault="00A345CD" w:rsidP="00A345CD">
      <w:pPr>
        <w:pStyle w:val="NoSpacing"/>
        <w:ind w:left="-360"/>
        <w:rPr>
          <w:rStyle w:val="apple-converted-space"/>
          <w:rFonts w:asciiTheme="minorHAnsi" w:hAnsiTheme="minorHAnsi" w:cs="Helvetica"/>
          <w:sz w:val="16"/>
          <w:szCs w:val="18"/>
          <w:shd w:val="clear" w:color="auto" w:fill="FFFFFF"/>
        </w:rPr>
      </w:pPr>
      <w:r w:rsidRPr="00FD7AF2">
        <w:rPr>
          <w:rStyle w:val="apple-converted-space"/>
          <w:rFonts w:asciiTheme="minorHAnsi" w:hAnsiTheme="minorHAnsi" w:cs="Helvetica"/>
          <w:sz w:val="16"/>
          <w:szCs w:val="18"/>
          <w:shd w:val="clear" w:color="auto" w:fill="FFFFFF"/>
        </w:rPr>
        <w:t>Upon completion of this activity, participants will have a better understanding of decision-making for complex neurologic oncology problems and be armed with clinical pathways to improve care.</w:t>
      </w:r>
    </w:p>
    <w:p w:rsidR="00A345CD" w:rsidRPr="00FD7AF2" w:rsidRDefault="00A345CD" w:rsidP="00A345CD">
      <w:pPr>
        <w:pStyle w:val="NoSpacing"/>
        <w:ind w:left="-360"/>
        <w:rPr>
          <w:rFonts w:asciiTheme="minorHAnsi" w:hAnsiTheme="minorHAnsi" w:cs="Arial"/>
          <w:sz w:val="16"/>
          <w:szCs w:val="18"/>
          <w:u w:val="single"/>
        </w:rPr>
      </w:pPr>
      <w:r w:rsidRPr="00FD7AF2">
        <w:rPr>
          <w:rFonts w:asciiTheme="minorHAnsi" w:hAnsiTheme="minorHAnsi" w:cs="Arial"/>
          <w:sz w:val="16"/>
          <w:szCs w:val="18"/>
          <w:u w:val="single"/>
        </w:rPr>
        <w:t>Accreditation:</w:t>
      </w:r>
    </w:p>
    <w:p w:rsidR="00A345CD" w:rsidRPr="00FD7AF2" w:rsidRDefault="00A345CD" w:rsidP="00A345CD">
      <w:pPr>
        <w:pStyle w:val="NoSpacing"/>
        <w:ind w:left="-360"/>
        <w:rPr>
          <w:rFonts w:asciiTheme="minorHAnsi" w:hAnsiTheme="minorHAnsi" w:cs="Arial"/>
          <w:sz w:val="16"/>
          <w:szCs w:val="18"/>
        </w:rPr>
      </w:pPr>
      <w:r w:rsidRPr="00FD7AF2">
        <w:rPr>
          <w:rFonts w:asciiTheme="minorHAnsi" w:hAnsiTheme="minorHAnsi" w:cs="Arial"/>
          <w:sz w:val="16"/>
          <w:szCs w:val="18"/>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A345CD" w:rsidRPr="00FD7AF2" w:rsidRDefault="00A345CD" w:rsidP="00A345CD">
      <w:pPr>
        <w:pStyle w:val="NoSpacing"/>
        <w:ind w:left="-360"/>
        <w:rPr>
          <w:rFonts w:asciiTheme="minorHAnsi" w:hAnsiTheme="minorHAnsi" w:cs="Arial"/>
          <w:sz w:val="16"/>
          <w:szCs w:val="18"/>
          <w:u w:val="single"/>
        </w:rPr>
      </w:pPr>
      <w:r w:rsidRPr="00FD7AF2">
        <w:rPr>
          <w:rFonts w:asciiTheme="minorHAnsi" w:hAnsiTheme="minorHAnsi" w:cs="Arial"/>
          <w:sz w:val="16"/>
          <w:szCs w:val="18"/>
          <w:u w:val="single"/>
        </w:rPr>
        <w:t>Disclosure:</w:t>
      </w:r>
    </w:p>
    <w:p w:rsidR="00A345CD" w:rsidRPr="00FD7AF2" w:rsidRDefault="00A345CD" w:rsidP="00A345CD">
      <w:pPr>
        <w:pStyle w:val="NoSpacing"/>
        <w:ind w:left="-360"/>
        <w:rPr>
          <w:rFonts w:asciiTheme="minorHAnsi" w:hAnsiTheme="minorHAnsi" w:cs="Arial"/>
          <w:sz w:val="16"/>
          <w:szCs w:val="18"/>
          <w:u w:val="single"/>
        </w:rPr>
      </w:pPr>
      <w:r w:rsidRPr="00FD7AF2">
        <w:rPr>
          <w:rFonts w:asciiTheme="minorHAnsi" w:hAnsiTheme="minorHAnsi" w:cs="Arial"/>
          <w:sz w:val="16"/>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A345CD" w:rsidRPr="00FD7AF2" w:rsidRDefault="00A345CD" w:rsidP="00A345CD">
      <w:pPr>
        <w:pStyle w:val="NoSpacing"/>
        <w:ind w:left="-360"/>
        <w:rPr>
          <w:rFonts w:asciiTheme="minorHAnsi" w:hAnsiTheme="minorHAnsi" w:cs="Arial"/>
          <w:sz w:val="16"/>
          <w:szCs w:val="18"/>
        </w:rPr>
      </w:pPr>
      <w:r w:rsidRPr="00FD7AF2">
        <w:rPr>
          <w:rFonts w:asciiTheme="minorHAnsi" w:hAnsiTheme="minorHAnsi" w:cs="Arial"/>
          <w:sz w:val="16"/>
          <w:szCs w:val="18"/>
          <w:u w:val="single"/>
        </w:rPr>
        <w:t>Moderators:</w:t>
      </w:r>
      <w:r w:rsidRPr="00FD7AF2">
        <w:rPr>
          <w:rFonts w:asciiTheme="minorHAnsi" w:hAnsiTheme="minorHAnsi" w:cs="Arial"/>
          <w:sz w:val="16"/>
          <w:szCs w:val="18"/>
        </w:rPr>
        <w:tab/>
        <w:t xml:space="preserve">Tulika Ranjan, MD and Stephen Karlovits, MD </w:t>
      </w:r>
    </w:p>
    <w:p w:rsidR="00A345CD" w:rsidRPr="00F55690" w:rsidRDefault="00A345CD" w:rsidP="00A345CD">
      <w:pPr>
        <w:pStyle w:val="NoSpacing"/>
        <w:rPr>
          <w:rFonts w:ascii="Arial" w:hAnsi="Arial" w:cs="Arial"/>
          <w:b/>
        </w:rPr>
      </w:pPr>
    </w:p>
    <w:p w:rsidR="004E1C5D" w:rsidRPr="00A345CD" w:rsidRDefault="004E1C5D" w:rsidP="00A345CD">
      <w:bookmarkStart w:id="0" w:name="_GoBack"/>
      <w:bookmarkEnd w:id="0"/>
    </w:p>
    <w:sectPr w:rsidR="004E1C5D" w:rsidRPr="00A345C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3"/>
  </w:num>
  <w:num w:numId="7">
    <w:abstractNumId w:val="9"/>
  </w:num>
  <w:num w:numId="8">
    <w:abstractNumId w:val="1"/>
  </w:num>
  <w:num w:numId="9">
    <w:abstractNumId w:val="16"/>
  </w:num>
  <w:num w:numId="10">
    <w:abstractNumId w:val="14"/>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25DC7"/>
    <w:rsid w:val="0005267A"/>
    <w:rsid w:val="00053459"/>
    <w:rsid w:val="000542D7"/>
    <w:rsid w:val="00055BE8"/>
    <w:rsid w:val="000665F7"/>
    <w:rsid w:val="00066681"/>
    <w:rsid w:val="00075ED6"/>
    <w:rsid w:val="000871D4"/>
    <w:rsid w:val="000B0E94"/>
    <w:rsid w:val="000B4972"/>
    <w:rsid w:val="000B688D"/>
    <w:rsid w:val="000B7423"/>
    <w:rsid w:val="000D061C"/>
    <w:rsid w:val="000D4CB1"/>
    <w:rsid w:val="000D573A"/>
    <w:rsid w:val="00105103"/>
    <w:rsid w:val="001204A3"/>
    <w:rsid w:val="001262CB"/>
    <w:rsid w:val="001568A7"/>
    <w:rsid w:val="001607FF"/>
    <w:rsid w:val="0016225A"/>
    <w:rsid w:val="00165A3C"/>
    <w:rsid w:val="00165DE8"/>
    <w:rsid w:val="00195E27"/>
    <w:rsid w:val="001C6CDE"/>
    <w:rsid w:val="001D0BE6"/>
    <w:rsid w:val="001E6F1E"/>
    <w:rsid w:val="001E7C48"/>
    <w:rsid w:val="001F783D"/>
    <w:rsid w:val="00206E3A"/>
    <w:rsid w:val="0020710C"/>
    <w:rsid w:val="00215E1A"/>
    <w:rsid w:val="00234282"/>
    <w:rsid w:val="00243BA9"/>
    <w:rsid w:val="002502EC"/>
    <w:rsid w:val="002A11B8"/>
    <w:rsid w:val="002A7169"/>
    <w:rsid w:val="002C43DB"/>
    <w:rsid w:val="002C43EE"/>
    <w:rsid w:val="002D07A5"/>
    <w:rsid w:val="00311846"/>
    <w:rsid w:val="0033527E"/>
    <w:rsid w:val="003405B4"/>
    <w:rsid w:val="0034710F"/>
    <w:rsid w:val="00377AD1"/>
    <w:rsid w:val="00387ABA"/>
    <w:rsid w:val="003A2B7B"/>
    <w:rsid w:val="003F535D"/>
    <w:rsid w:val="003F5589"/>
    <w:rsid w:val="00403E27"/>
    <w:rsid w:val="0042790D"/>
    <w:rsid w:val="00455DC8"/>
    <w:rsid w:val="0046482A"/>
    <w:rsid w:val="00480B0C"/>
    <w:rsid w:val="00483209"/>
    <w:rsid w:val="00484988"/>
    <w:rsid w:val="00487975"/>
    <w:rsid w:val="00490F70"/>
    <w:rsid w:val="004C7836"/>
    <w:rsid w:val="004D6584"/>
    <w:rsid w:val="004E1C5D"/>
    <w:rsid w:val="004F5E36"/>
    <w:rsid w:val="00526154"/>
    <w:rsid w:val="00544CF1"/>
    <w:rsid w:val="00554D12"/>
    <w:rsid w:val="005718DD"/>
    <w:rsid w:val="005D1290"/>
    <w:rsid w:val="005F1CC8"/>
    <w:rsid w:val="00611470"/>
    <w:rsid w:val="00612494"/>
    <w:rsid w:val="006140A5"/>
    <w:rsid w:val="00621F70"/>
    <w:rsid w:val="006251E9"/>
    <w:rsid w:val="006411F2"/>
    <w:rsid w:val="00641AAD"/>
    <w:rsid w:val="00643CB3"/>
    <w:rsid w:val="00650729"/>
    <w:rsid w:val="006600F1"/>
    <w:rsid w:val="00675F3F"/>
    <w:rsid w:val="00676381"/>
    <w:rsid w:val="006C6DF0"/>
    <w:rsid w:val="006D30D1"/>
    <w:rsid w:val="006E5F86"/>
    <w:rsid w:val="00702B89"/>
    <w:rsid w:val="00711001"/>
    <w:rsid w:val="00715E40"/>
    <w:rsid w:val="007342A1"/>
    <w:rsid w:val="00740AA3"/>
    <w:rsid w:val="007476EE"/>
    <w:rsid w:val="00747A4A"/>
    <w:rsid w:val="00771371"/>
    <w:rsid w:val="00771EF3"/>
    <w:rsid w:val="007813F2"/>
    <w:rsid w:val="0078531F"/>
    <w:rsid w:val="007A1915"/>
    <w:rsid w:val="007B509B"/>
    <w:rsid w:val="007F71FC"/>
    <w:rsid w:val="00806FB4"/>
    <w:rsid w:val="0082635B"/>
    <w:rsid w:val="00832FF0"/>
    <w:rsid w:val="00835166"/>
    <w:rsid w:val="008537B1"/>
    <w:rsid w:val="00870850"/>
    <w:rsid w:val="00873C7E"/>
    <w:rsid w:val="0089759F"/>
    <w:rsid w:val="008A1325"/>
    <w:rsid w:val="008B50AF"/>
    <w:rsid w:val="008B76F3"/>
    <w:rsid w:val="008B77FC"/>
    <w:rsid w:val="00906693"/>
    <w:rsid w:val="00921E9A"/>
    <w:rsid w:val="00922C3C"/>
    <w:rsid w:val="00934381"/>
    <w:rsid w:val="009364DE"/>
    <w:rsid w:val="00953230"/>
    <w:rsid w:val="009C5435"/>
    <w:rsid w:val="00A22794"/>
    <w:rsid w:val="00A345CD"/>
    <w:rsid w:val="00A34F94"/>
    <w:rsid w:val="00A40096"/>
    <w:rsid w:val="00A76A62"/>
    <w:rsid w:val="00A91683"/>
    <w:rsid w:val="00AA1E29"/>
    <w:rsid w:val="00AB59E0"/>
    <w:rsid w:val="00AD7042"/>
    <w:rsid w:val="00AE0025"/>
    <w:rsid w:val="00AF44F5"/>
    <w:rsid w:val="00AF7599"/>
    <w:rsid w:val="00B028FC"/>
    <w:rsid w:val="00B0338D"/>
    <w:rsid w:val="00B22F1E"/>
    <w:rsid w:val="00B32106"/>
    <w:rsid w:val="00B45AA9"/>
    <w:rsid w:val="00B5328A"/>
    <w:rsid w:val="00B57DE4"/>
    <w:rsid w:val="00B62849"/>
    <w:rsid w:val="00B651B1"/>
    <w:rsid w:val="00B71299"/>
    <w:rsid w:val="00B80E7C"/>
    <w:rsid w:val="00B96FC0"/>
    <w:rsid w:val="00BA7C94"/>
    <w:rsid w:val="00BD21A6"/>
    <w:rsid w:val="00BD2858"/>
    <w:rsid w:val="00BD74F4"/>
    <w:rsid w:val="00BF288A"/>
    <w:rsid w:val="00C04FDB"/>
    <w:rsid w:val="00C12DAE"/>
    <w:rsid w:val="00C533EE"/>
    <w:rsid w:val="00C61F8A"/>
    <w:rsid w:val="00C8193D"/>
    <w:rsid w:val="00C83382"/>
    <w:rsid w:val="00C83C94"/>
    <w:rsid w:val="00C84FF5"/>
    <w:rsid w:val="00CB6859"/>
    <w:rsid w:val="00CD0C5D"/>
    <w:rsid w:val="00CD166C"/>
    <w:rsid w:val="00D05BAA"/>
    <w:rsid w:val="00D12861"/>
    <w:rsid w:val="00D14100"/>
    <w:rsid w:val="00D173AA"/>
    <w:rsid w:val="00D27A66"/>
    <w:rsid w:val="00D37659"/>
    <w:rsid w:val="00D678CE"/>
    <w:rsid w:val="00D82773"/>
    <w:rsid w:val="00D87343"/>
    <w:rsid w:val="00DA0C02"/>
    <w:rsid w:val="00DC026D"/>
    <w:rsid w:val="00DC0DEC"/>
    <w:rsid w:val="00DF1A32"/>
    <w:rsid w:val="00DF6686"/>
    <w:rsid w:val="00DF689E"/>
    <w:rsid w:val="00E14F62"/>
    <w:rsid w:val="00E15DC9"/>
    <w:rsid w:val="00E44AC9"/>
    <w:rsid w:val="00E5417D"/>
    <w:rsid w:val="00E54A39"/>
    <w:rsid w:val="00E55434"/>
    <w:rsid w:val="00E62C04"/>
    <w:rsid w:val="00E64417"/>
    <w:rsid w:val="00E7557C"/>
    <w:rsid w:val="00E76CC9"/>
    <w:rsid w:val="00E84528"/>
    <w:rsid w:val="00EB53A6"/>
    <w:rsid w:val="00EB6B4E"/>
    <w:rsid w:val="00EB7BE6"/>
    <w:rsid w:val="00EF5EFE"/>
    <w:rsid w:val="00F000B0"/>
    <w:rsid w:val="00F131AB"/>
    <w:rsid w:val="00F344A5"/>
    <w:rsid w:val="00F55690"/>
    <w:rsid w:val="00F76949"/>
    <w:rsid w:val="00F77546"/>
    <w:rsid w:val="00F8691B"/>
    <w:rsid w:val="00F9586F"/>
    <w:rsid w:val="00FA4607"/>
    <w:rsid w:val="00FB571E"/>
    <w:rsid w:val="00FC09DE"/>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6</cp:revision>
  <cp:lastPrinted>2019-07-08T19:40:00Z</cp:lastPrinted>
  <dcterms:created xsi:type="dcterms:W3CDTF">2020-01-28T13:06:00Z</dcterms:created>
  <dcterms:modified xsi:type="dcterms:W3CDTF">2020-01-31T15:51:00Z</dcterms:modified>
</cp:coreProperties>
</file>