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D107B3">
        <w:rPr>
          <w:rFonts w:ascii="Tahoma" w:hAnsi="Tahoma" w:cs="Tahoma"/>
          <w:sz w:val="18"/>
          <w:szCs w:val="18"/>
        </w:rPr>
        <w:t>August 21,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10"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7B5B19" w:rsidRPr="007A315C" w:rsidTr="0086263C">
        <w:tc>
          <w:tcPr>
            <w:tcW w:w="630" w:type="dxa"/>
          </w:tcPr>
          <w:p w:rsidR="007B5B19" w:rsidRPr="007B5B19" w:rsidRDefault="007B5B19" w:rsidP="003C75CB">
            <w:pPr>
              <w:pStyle w:val="NoSpacing"/>
              <w:ind w:left="-90"/>
              <w:rPr>
                <w:rFonts w:ascii="Tahoma" w:hAnsi="Tahoma" w:cs="Tahoma"/>
                <w:sz w:val="16"/>
                <w:szCs w:val="16"/>
              </w:rPr>
            </w:pPr>
            <w:r w:rsidRPr="007B5B19">
              <w:rPr>
                <w:rFonts w:ascii="Tahoma" w:hAnsi="Tahoma" w:cs="Tahoma"/>
                <w:sz w:val="16"/>
                <w:szCs w:val="16"/>
              </w:rPr>
              <w:t>1</w:t>
            </w:r>
          </w:p>
        </w:tc>
        <w:tc>
          <w:tcPr>
            <w:tcW w:w="2160" w:type="dxa"/>
          </w:tcPr>
          <w:p w:rsidR="007B5B19" w:rsidRPr="007B5B19" w:rsidRDefault="007B5B19" w:rsidP="007B5B19">
            <w:pPr>
              <w:rPr>
                <w:rFonts w:ascii="Tahoma" w:hAnsi="Tahoma" w:cs="Tahoma"/>
                <w:sz w:val="16"/>
                <w:szCs w:val="16"/>
              </w:rPr>
            </w:pPr>
            <w:r w:rsidRPr="007B5B19">
              <w:rPr>
                <w:rFonts w:ascii="Tahoma" w:hAnsi="Tahoma" w:cs="Tahoma"/>
                <w:sz w:val="16"/>
                <w:szCs w:val="16"/>
              </w:rPr>
              <w:t>TC/MRN:  11539401</w:t>
            </w:r>
          </w:p>
          <w:p w:rsidR="007B5B19" w:rsidRPr="007B5B19" w:rsidRDefault="007B5B19" w:rsidP="003C75CB">
            <w:pPr>
              <w:pStyle w:val="NoSpacing"/>
              <w:rPr>
                <w:rFonts w:ascii="Tahoma" w:hAnsi="Tahoma" w:cs="Tahoma"/>
                <w:sz w:val="16"/>
                <w:szCs w:val="16"/>
              </w:rPr>
            </w:pPr>
            <w:r w:rsidRPr="007B5B19">
              <w:rPr>
                <w:rFonts w:ascii="Tahoma" w:hAnsi="Tahoma" w:cs="Tahoma"/>
                <w:sz w:val="16"/>
                <w:szCs w:val="16"/>
              </w:rPr>
              <w:t>DOB:  5/20/75</w:t>
            </w:r>
          </w:p>
        </w:tc>
        <w:tc>
          <w:tcPr>
            <w:tcW w:w="6930" w:type="dxa"/>
          </w:tcPr>
          <w:p w:rsidR="007B5B19" w:rsidRPr="007B5B19" w:rsidRDefault="005E3945" w:rsidP="007B5B19">
            <w:pPr>
              <w:rPr>
                <w:rFonts w:ascii="Tahoma" w:hAnsi="Tahoma" w:cs="Tahoma"/>
                <w:sz w:val="16"/>
                <w:szCs w:val="16"/>
              </w:rPr>
            </w:pPr>
            <w:r>
              <w:rPr>
                <w:rFonts w:ascii="Tahoma" w:hAnsi="Tahoma" w:cs="Tahoma"/>
                <w:sz w:val="16"/>
                <w:szCs w:val="16"/>
              </w:rPr>
              <w:t xml:space="preserve">45 y/o </w:t>
            </w:r>
            <w:r w:rsidR="007B5B19" w:rsidRPr="007B5B19">
              <w:rPr>
                <w:rFonts w:ascii="Tahoma" w:hAnsi="Tahoma" w:cs="Tahoma"/>
                <w:sz w:val="16"/>
                <w:szCs w:val="16"/>
              </w:rPr>
              <w:t>male with newly diagnosed rectal cancer.  Colonoscopy done 7/27/20 found a 20 mm polyp at the distal rectum—biopsied –invasive moderately differentiated adenocarcinoma.  CT c/a/p and pelvic MRI done 8/19.  CEA done 8/11--&lt;1.8.</w:t>
            </w:r>
          </w:p>
          <w:p w:rsidR="007B5B19" w:rsidRDefault="007B5B19" w:rsidP="007B5B19">
            <w:pPr>
              <w:rPr>
                <w:rFonts w:ascii="Tahoma" w:hAnsi="Tahoma" w:cs="Tahoma"/>
                <w:sz w:val="16"/>
                <w:szCs w:val="16"/>
              </w:rPr>
            </w:pPr>
            <w:r w:rsidRPr="007B5B19">
              <w:rPr>
                <w:rFonts w:ascii="Tahoma" w:hAnsi="Tahoma" w:cs="Tahoma"/>
                <w:sz w:val="16"/>
                <w:szCs w:val="16"/>
              </w:rPr>
              <w:t>Review scans.  Discuss treatment.</w:t>
            </w:r>
          </w:p>
          <w:p w:rsidR="007B5B19" w:rsidRDefault="007B5B19" w:rsidP="007B5B19">
            <w:pPr>
              <w:rPr>
                <w:rFonts w:ascii="Tahoma" w:hAnsi="Tahoma" w:cs="Tahoma"/>
                <w:sz w:val="16"/>
                <w:szCs w:val="16"/>
              </w:rPr>
            </w:pPr>
          </w:p>
          <w:p w:rsidR="00997BC7" w:rsidRDefault="00997BC7" w:rsidP="007B5B19">
            <w:pPr>
              <w:rPr>
                <w:rFonts w:ascii="Tahoma" w:hAnsi="Tahoma" w:cs="Tahoma"/>
                <w:sz w:val="16"/>
                <w:szCs w:val="16"/>
              </w:rPr>
            </w:pPr>
          </w:p>
          <w:p w:rsidR="005E3945" w:rsidRDefault="005E3945" w:rsidP="007B5B19">
            <w:pPr>
              <w:rPr>
                <w:rFonts w:ascii="Tahoma" w:hAnsi="Tahoma" w:cs="Tahoma"/>
                <w:sz w:val="16"/>
                <w:szCs w:val="16"/>
              </w:rPr>
            </w:pPr>
          </w:p>
          <w:p w:rsidR="007B5B19" w:rsidRDefault="007B5B19" w:rsidP="007B5B19">
            <w:pPr>
              <w:rPr>
                <w:rFonts w:ascii="Tahoma" w:hAnsi="Tahoma" w:cs="Tahoma"/>
                <w:sz w:val="16"/>
                <w:szCs w:val="16"/>
              </w:rPr>
            </w:pPr>
          </w:p>
          <w:p w:rsidR="007B5B19" w:rsidRPr="007B5B19" w:rsidRDefault="007B5B19" w:rsidP="007B5B19">
            <w:pPr>
              <w:rPr>
                <w:rFonts w:ascii="Tahoma" w:hAnsi="Tahoma" w:cs="Tahoma"/>
                <w:sz w:val="16"/>
                <w:szCs w:val="16"/>
              </w:rPr>
            </w:pPr>
          </w:p>
        </w:tc>
        <w:tc>
          <w:tcPr>
            <w:tcW w:w="1080" w:type="dxa"/>
          </w:tcPr>
          <w:p w:rsidR="007B5B19" w:rsidRPr="007B5B19" w:rsidRDefault="007B5B19" w:rsidP="00F91314">
            <w:pPr>
              <w:pStyle w:val="NoSpacing"/>
              <w:ind w:left="-90"/>
              <w:rPr>
                <w:rFonts w:ascii="Tahoma" w:hAnsi="Tahoma" w:cs="Tahoma"/>
                <w:sz w:val="16"/>
                <w:szCs w:val="16"/>
              </w:rPr>
            </w:pPr>
            <w:r w:rsidRPr="007B5B19">
              <w:rPr>
                <w:rFonts w:ascii="Tahoma" w:hAnsi="Tahoma" w:cs="Tahoma"/>
                <w:sz w:val="16"/>
                <w:szCs w:val="16"/>
              </w:rPr>
              <w:t>MV</w:t>
            </w:r>
          </w:p>
        </w:tc>
      </w:tr>
      <w:tr w:rsidR="005321A2" w:rsidRPr="007A315C" w:rsidTr="0086263C">
        <w:tc>
          <w:tcPr>
            <w:tcW w:w="630" w:type="dxa"/>
          </w:tcPr>
          <w:p w:rsidR="005321A2" w:rsidRPr="005321A2" w:rsidRDefault="007B5B19" w:rsidP="003C75CB">
            <w:pPr>
              <w:pStyle w:val="NoSpacing"/>
              <w:ind w:left="-90"/>
              <w:rPr>
                <w:rFonts w:ascii="Tahoma" w:hAnsi="Tahoma" w:cs="Tahoma"/>
                <w:sz w:val="16"/>
                <w:szCs w:val="16"/>
              </w:rPr>
            </w:pPr>
            <w:r>
              <w:rPr>
                <w:rFonts w:ascii="Tahoma" w:hAnsi="Tahoma" w:cs="Tahoma"/>
                <w:sz w:val="16"/>
                <w:szCs w:val="16"/>
              </w:rPr>
              <w:t>2</w:t>
            </w:r>
          </w:p>
        </w:tc>
        <w:tc>
          <w:tcPr>
            <w:tcW w:w="2160" w:type="dxa"/>
          </w:tcPr>
          <w:p w:rsidR="005321A2" w:rsidRPr="005321A2" w:rsidRDefault="005321A2" w:rsidP="003C75CB">
            <w:pPr>
              <w:pStyle w:val="NoSpacing"/>
              <w:rPr>
                <w:rFonts w:ascii="Tahoma" w:hAnsi="Tahoma" w:cs="Tahoma"/>
                <w:sz w:val="16"/>
                <w:szCs w:val="16"/>
              </w:rPr>
            </w:pPr>
            <w:r w:rsidRPr="005321A2">
              <w:rPr>
                <w:rFonts w:ascii="Tahoma" w:hAnsi="Tahoma" w:cs="Tahoma"/>
                <w:sz w:val="16"/>
                <w:szCs w:val="16"/>
              </w:rPr>
              <w:t>AL/MRN:  11673899</w:t>
            </w:r>
          </w:p>
          <w:p w:rsidR="005321A2" w:rsidRPr="005321A2" w:rsidRDefault="005321A2" w:rsidP="003C75CB">
            <w:pPr>
              <w:pStyle w:val="NoSpacing"/>
              <w:rPr>
                <w:rFonts w:ascii="Tahoma" w:hAnsi="Tahoma" w:cs="Tahoma"/>
                <w:sz w:val="16"/>
                <w:szCs w:val="16"/>
              </w:rPr>
            </w:pPr>
            <w:r w:rsidRPr="005321A2">
              <w:rPr>
                <w:rFonts w:ascii="Tahoma" w:hAnsi="Tahoma" w:cs="Tahoma"/>
                <w:sz w:val="16"/>
                <w:szCs w:val="16"/>
              </w:rPr>
              <w:t>DOB:  8/27/71</w:t>
            </w:r>
          </w:p>
        </w:tc>
        <w:tc>
          <w:tcPr>
            <w:tcW w:w="6930" w:type="dxa"/>
          </w:tcPr>
          <w:p w:rsidR="005321A2" w:rsidRPr="005321A2" w:rsidRDefault="005321A2" w:rsidP="005321A2">
            <w:pPr>
              <w:rPr>
                <w:rFonts w:ascii="Tahoma" w:hAnsi="Tahoma" w:cs="Tahoma"/>
                <w:sz w:val="16"/>
                <w:szCs w:val="16"/>
              </w:rPr>
            </w:pPr>
            <w:r>
              <w:rPr>
                <w:rFonts w:ascii="Tahoma" w:hAnsi="Tahoma" w:cs="Tahoma"/>
                <w:sz w:val="16"/>
                <w:szCs w:val="16"/>
              </w:rPr>
              <w:t xml:space="preserve">48 y/o </w:t>
            </w:r>
            <w:r w:rsidRPr="005321A2">
              <w:rPr>
                <w:rFonts w:ascii="Tahoma" w:hAnsi="Tahoma" w:cs="Tahoma"/>
                <w:sz w:val="16"/>
                <w:szCs w:val="16"/>
              </w:rPr>
              <w:t>female with T3N0 rectal cancer.  She was seen originally on 6/9/2020 and exam at that time revealed a mass that could be palpated at the tip of the finger that was not fixed. Endoscopic exam revealed a tumor that started on the top side of the lower rectal valve and extended proximally for several centimeters and was able to be traversed. She was discussed at the MDTB on 6/12/2020 with the group consensus being 8 cycles of upfront FOLFOX +/- concurrent chemoradiotherapy. She started chemotherapy on 6/26/2020 and received cycle #4 on 8/7/2020.  She was seen in Dr</w:t>
            </w:r>
            <w:r w:rsidR="005E3945">
              <w:rPr>
                <w:rFonts w:ascii="Tahoma" w:hAnsi="Tahoma" w:cs="Tahoma"/>
                <w:sz w:val="16"/>
                <w:szCs w:val="16"/>
              </w:rPr>
              <w:t>.</w:t>
            </w:r>
            <w:r w:rsidRPr="005321A2">
              <w:rPr>
                <w:rFonts w:ascii="Tahoma" w:hAnsi="Tahoma" w:cs="Tahoma"/>
                <w:sz w:val="16"/>
                <w:szCs w:val="16"/>
              </w:rPr>
              <w:t xml:space="preserve"> McCormick’s clinic on 8/14/20 for a flex </w:t>
            </w:r>
            <w:proofErr w:type="gramStart"/>
            <w:r w:rsidRPr="005321A2">
              <w:rPr>
                <w:rFonts w:ascii="Tahoma" w:hAnsi="Tahoma" w:cs="Tahoma"/>
                <w:sz w:val="16"/>
                <w:szCs w:val="16"/>
              </w:rPr>
              <w:t>sig  and</w:t>
            </w:r>
            <w:proofErr w:type="gramEnd"/>
            <w:r w:rsidRPr="005321A2">
              <w:rPr>
                <w:rFonts w:ascii="Tahoma" w:hAnsi="Tahoma" w:cs="Tahoma"/>
                <w:sz w:val="16"/>
                <w:szCs w:val="16"/>
              </w:rPr>
              <w:t xml:space="preserve"> he was concerned that her lumen was much tighter than it had been previously and  may present a clinical problem if not addressed now.  Patient saw Dr</w:t>
            </w:r>
            <w:r w:rsidR="005E3945">
              <w:rPr>
                <w:rFonts w:ascii="Tahoma" w:hAnsi="Tahoma" w:cs="Tahoma"/>
                <w:sz w:val="16"/>
                <w:szCs w:val="16"/>
              </w:rPr>
              <w:t>.</w:t>
            </w:r>
            <w:r w:rsidRPr="005321A2">
              <w:rPr>
                <w:rFonts w:ascii="Tahoma" w:hAnsi="Tahoma" w:cs="Tahoma"/>
                <w:sz w:val="16"/>
                <w:szCs w:val="16"/>
              </w:rPr>
              <w:t xml:space="preserve"> Kirichenko on 8/17/20 to discuss role for short radiation now as opposed to radiation after she completes chemo.</w:t>
            </w:r>
          </w:p>
          <w:p w:rsidR="005321A2" w:rsidRDefault="005321A2" w:rsidP="005321A2">
            <w:pPr>
              <w:rPr>
                <w:rFonts w:ascii="Tahoma" w:hAnsi="Tahoma" w:cs="Tahoma"/>
                <w:sz w:val="16"/>
                <w:szCs w:val="16"/>
              </w:rPr>
            </w:pPr>
            <w:r w:rsidRPr="005321A2">
              <w:rPr>
                <w:rFonts w:ascii="Tahoma" w:hAnsi="Tahoma" w:cs="Tahoma"/>
                <w:sz w:val="16"/>
                <w:szCs w:val="16"/>
              </w:rPr>
              <w:t>Discuss treatment plan.</w:t>
            </w:r>
          </w:p>
          <w:p w:rsidR="005321A2" w:rsidRPr="005321A2" w:rsidRDefault="005321A2" w:rsidP="005321A2">
            <w:pPr>
              <w:rPr>
                <w:rFonts w:ascii="Tahoma" w:hAnsi="Tahoma" w:cs="Tahoma"/>
                <w:sz w:val="16"/>
                <w:szCs w:val="16"/>
              </w:rPr>
            </w:pPr>
          </w:p>
          <w:p w:rsidR="005321A2" w:rsidRDefault="005321A2" w:rsidP="005321A2">
            <w:pPr>
              <w:rPr>
                <w:rFonts w:ascii="Tahoma" w:hAnsi="Tahoma" w:cs="Tahoma"/>
                <w:sz w:val="16"/>
                <w:szCs w:val="16"/>
              </w:rPr>
            </w:pPr>
          </w:p>
          <w:p w:rsidR="005E3945" w:rsidRDefault="005E3945" w:rsidP="005321A2">
            <w:pPr>
              <w:rPr>
                <w:rFonts w:ascii="Tahoma" w:hAnsi="Tahoma" w:cs="Tahoma"/>
                <w:sz w:val="16"/>
                <w:szCs w:val="16"/>
              </w:rPr>
            </w:pPr>
          </w:p>
          <w:p w:rsidR="005321A2" w:rsidRPr="005321A2" w:rsidRDefault="005321A2" w:rsidP="003C75CB">
            <w:pPr>
              <w:rPr>
                <w:rFonts w:ascii="Tahoma" w:hAnsi="Tahoma" w:cs="Tahoma"/>
                <w:sz w:val="16"/>
                <w:szCs w:val="16"/>
              </w:rPr>
            </w:pPr>
          </w:p>
        </w:tc>
        <w:tc>
          <w:tcPr>
            <w:tcW w:w="1080" w:type="dxa"/>
          </w:tcPr>
          <w:p w:rsidR="005321A2" w:rsidRPr="005321A2" w:rsidRDefault="005321A2" w:rsidP="00F91314">
            <w:pPr>
              <w:pStyle w:val="NoSpacing"/>
              <w:ind w:left="-90"/>
              <w:rPr>
                <w:rFonts w:ascii="Tahoma" w:hAnsi="Tahoma" w:cs="Tahoma"/>
                <w:sz w:val="16"/>
                <w:szCs w:val="16"/>
              </w:rPr>
            </w:pPr>
            <w:r w:rsidRPr="005321A2">
              <w:rPr>
                <w:rFonts w:ascii="Tahoma" w:hAnsi="Tahoma" w:cs="Tahoma"/>
                <w:sz w:val="16"/>
                <w:szCs w:val="16"/>
              </w:rPr>
              <w:t>JM</w:t>
            </w:r>
          </w:p>
        </w:tc>
      </w:tr>
      <w:tr w:rsidR="005E3945" w:rsidRPr="007A315C" w:rsidTr="0086263C">
        <w:tc>
          <w:tcPr>
            <w:tcW w:w="630" w:type="dxa"/>
          </w:tcPr>
          <w:p w:rsidR="005E3945" w:rsidRDefault="005E3945" w:rsidP="003C75CB">
            <w:pPr>
              <w:pStyle w:val="NoSpacing"/>
              <w:ind w:left="-90"/>
              <w:rPr>
                <w:rFonts w:ascii="Tahoma" w:hAnsi="Tahoma" w:cs="Tahoma"/>
                <w:sz w:val="16"/>
                <w:szCs w:val="16"/>
              </w:rPr>
            </w:pPr>
            <w:r>
              <w:rPr>
                <w:rFonts w:ascii="Tahoma" w:hAnsi="Tahoma" w:cs="Tahoma"/>
                <w:sz w:val="16"/>
                <w:szCs w:val="16"/>
              </w:rPr>
              <w:t>3</w:t>
            </w:r>
          </w:p>
        </w:tc>
        <w:tc>
          <w:tcPr>
            <w:tcW w:w="2160" w:type="dxa"/>
          </w:tcPr>
          <w:p w:rsidR="005E3945" w:rsidRDefault="005E3945" w:rsidP="003C75CB">
            <w:pPr>
              <w:pStyle w:val="NoSpacing"/>
              <w:rPr>
                <w:rFonts w:ascii="Tahoma" w:hAnsi="Tahoma" w:cs="Tahoma"/>
                <w:sz w:val="16"/>
                <w:szCs w:val="16"/>
              </w:rPr>
            </w:pPr>
            <w:r>
              <w:rPr>
                <w:rFonts w:ascii="Tahoma" w:hAnsi="Tahoma" w:cs="Tahoma"/>
                <w:sz w:val="16"/>
                <w:szCs w:val="16"/>
              </w:rPr>
              <w:t>MR/MRN:  11297740</w:t>
            </w:r>
          </w:p>
          <w:p w:rsidR="005E3945" w:rsidRPr="0015346A" w:rsidRDefault="005E3945" w:rsidP="003C75CB">
            <w:pPr>
              <w:pStyle w:val="NoSpacing"/>
              <w:rPr>
                <w:rFonts w:ascii="Tahoma" w:hAnsi="Tahoma" w:cs="Tahoma"/>
                <w:sz w:val="16"/>
                <w:szCs w:val="16"/>
              </w:rPr>
            </w:pPr>
            <w:r>
              <w:rPr>
                <w:rFonts w:ascii="Tahoma" w:hAnsi="Tahoma" w:cs="Tahoma"/>
                <w:sz w:val="16"/>
                <w:szCs w:val="16"/>
              </w:rPr>
              <w:t>DOB:  5/15/62</w:t>
            </w:r>
          </w:p>
        </w:tc>
        <w:tc>
          <w:tcPr>
            <w:tcW w:w="6930" w:type="dxa"/>
          </w:tcPr>
          <w:p w:rsidR="005E3945" w:rsidRPr="005E3945" w:rsidRDefault="005E3945" w:rsidP="005E3945">
            <w:pPr>
              <w:rPr>
                <w:rFonts w:ascii="Tahoma" w:hAnsi="Tahoma" w:cs="Tahoma"/>
                <w:sz w:val="16"/>
                <w:szCs w:val="16"/>
              </w:rPr>
            </w:pPr>
            <w:r w:rsidRPr="005E3945">
              <w:rPr>
                <w:rFonts w:ascii="Tahoma" w:hAnsi="Tahoma" w:cs="Tahoma"/>
                <w:color w:val="000000"/>
                <w:sz w:val="16"/>
                <w:szCs w:val="16"/>
                <w:shd w:val="clear" w:color="auto" w:fill="FEFEFE"/>
              </w:rPr>
              <w:t>58 y/o male initially diagnosed with clinical stage IV rectal cancer with liver metastasis in July 2018.</w:t>
            </w:r>
            <w:r w:rsidRPr="005E3945">
              <w:rPr>
                <w:rFonts w:ascii="Tahoma" w:hAnsi="Tahoma" w:cs="Tahoma"/>
                <w:b/>
                <w:bCs/>
                <w:color w:val="000000"/>
                <w:sz w:val="16"/>
                <w:szCs w:val="16"/>
                <w:shd w:val="clear" w:color="auto" w:fill="FEFEFE"/>
              </w:rPr>
              <w:t> </w:t>
            </w:r>
            <w:r w:rsidRPr="005E3945">
              <w:rPr>
                <w:rFonts w:ascii="Tahoma" w:hAnsi="Tahoma" w:cs="Tahoma"/>
                <w:color w:val="000000"/>
                <w:sz w:val="16"/>
                <w:szCs w:val="16"/>
                <w:shd w:val="clear" w:color="auto" w:fill="FEFEFE"/>
              </w:rPr>
              <w:t>Patient completed neoadjuvant chemotherapy with FOLFOX x 8 cycles from 8/23/18 – 12/12/18 followed by short course radiation 1/21/19 - 1/25/19 Laparoscopic Robotic Total Mesorectal Excision (proctetomy) with creation of coloplasty anastomosis, creation of loop ileostomy and takedown of the splenic flexure by Dr. McCormick and Robotic assisted laparoscopic liver mass resection and intraoperative ultrasound by Dr. Tindall on 2/1/19. </w:t>
            </w:r>
            <w:r w:rsidRPr="005E3945">
              <w:rPr>
                <w:rFonts w:ascii="Tahoma" w:hAnsi="Tahoma" w:cs="Tahoma"/>
                <w:color w:val="000000"/>
                <w:sz w:val="16"/>
                <w:szCs w:val="16"/>
              </w:rPr>
              <w:t> Pathology revealed ypT3N1aM1a moderately differentiated adenocarcinoma of the rectum with lymphovascular and perineural invasion, 1/24 lymph nodes positive; liver pathology was consistent with metastatic moderately differentiated adenocarcinoma with central necrosis involving 90% of tumor, and a pTis (LAMN)NX 4.1 cm low grade appendiceal mucinous neoplasm confined to the appendix.  </w:t>
            </w:r>
            <w:r w:rsidRPr="005E3945">
              <w:rPr>
                <w:rFonts w:ascii="Tahoma" w:hAnsi="Tahoma" w:cs="Tahoma"/>
                <w:sz w:val="16"/>
                <w:szCs w:val="16"/>
              </w:rPr>
              <w:t>Completed adjuvant chemotherapy in September of 2019.  Patient was scheduled to get ostomy reversal however found to have an abscess collection which was drained and also required a wound VAC.  Now he is completely healed and was to be scheduled for ileostomy takedown surgery.  Surveillance CT scan done 8/12/20 showed new left hepatic dome metastasis, separate from previous site of resection.</w:t>
            </w:r>
          </w:p>
          <w:p w:rsidR="005E3945" w:rsidRDefault="005E3945" w:rsidP="005E3945">
            <w:pPr>
              <w:rPr>
                <w:rFonts w:ascii="Tahoma" w:hAnsi="Tahoma" w:cs="Tahoma"/>
                <w:sz w:val="16"/>
                <w:szCs w:val="16"/>
              </w:rPr>
            </w:pPr>
            <w:r w:rsidRPr="005E3945">
              <w:rPr>
                <w:rFonts w:ascii="Tahoma" w:hAnsi="Tahoma" w:cs="Tahoma"/>
                <w:sz w:val="16"/>
                <w:szCs w:val="16"/>
              </w:rPr>
              <w:t>Review scans.  Discuss treatment options.</w:t>
            </w:r>
          </w:p>
          <w:p w:rsidR="005E3945" w:rsidRDefault="005E3945" w:rsidP="005E3945">
            <w:pPr>
              <w:rPr>
                <w:rFonts w:ascii="Tahoma" w:hAnsi="Tahoma" w:cs="Tahoma"/>
                <w:sz w:val="16"/>
                <w:szCs w:val="16"/>
              </w:rPr>
            </w:pPr>
          </w:p>
          <w:p w:rsidR="005E3945" w:rsidRDefault="005E3945" w:rsidP="005E3945">
            <w:pPr>
              <w:rPr>
                <w:rFonts w:ascii="Tahoma" w:hAnsi="Tahoma" w:cs="Tahoma"/>
                <w:sz w:val="16"/>
                <w:szCs w:val="16"/>
              </w:rPr>
            </w:pPr>
          </w:p>
          <w:p w:rsidR="005E3945" w:rsidRDefault="005E3945" w:rsidP="005E3945">
            <w:pPr>
              <w:rPr>
                <w:rFonts w:ascii="Tahoma" w:hAnsi="Tahoma" w:cs="Tahoma"/>
                <w:sz w:val="16"/>
                <w:szCs w:val="16"/>
              </w:rPr>
            </w:pPr>
          </w:p>
          <w:p w:rsidR="005E3945" w:rsidRPr="005E3945" w:rsidRDefault="005E3945" w:rsidP="005E3945">
            <w:pPr>
              <w:rPr>
                <w:rFonts w:ascii="Tahoma" w:hAnsi="Tahoma" w:cs="Tahoma"/>
                <w:sz w:val="16"/>
                <w:szCs w:val="16"/>
              </w:rPr>
            </w:pPr>
          </w:p>
          <w:p w:rsidR="005E3945" w:rsidRPr="005E3945" w:rsidRDefault="005E3945" w:rsidP="003C75CB">
            <w:pPr>
              <w:rPr>
                <w:rFonts w:ascii="Tahoma" w:hAnsi="Tahoma" w:cs="Tahoma"/>
                <w:sz w:val="16"/>
                <w:szCs w:val="16"/>
              </w:rPr>
            </w:pPr>
          </w:p>
        </w:tc>
        <w:tc>
          <w:tcPr>
            <w:tcW w:w="1080" w:type="dxa"/>
          </w:tcPr>
          <w:p w:rsidR="005E3945" w:rsidRPr="005E3945" w:rsidRDefault="005E3945" w:rsidP="00F91314">
            <w:pPr>
              <w:pStyle w:val="NoSpacing"/>
              <w:ind w:left="-90"/>
              <w:rPr>
                <w:rFonts w:ascii="Tahoma" w:hAnsi="Tahoma" w:cs="Tahoma"/>
                <w:sz w:val="16"/>
                <w:szCs w:val="16"/>
              </w:rPr>
            </w:pPr>
            <w:r w:rsidRPr="005E3945">
              <w:rPr>
                <w:rFonts w:ascii="Tahoma" w:hAnsi="Tahoma" w:cs="Tahoma"/>
                <w:sz w:val="16"/>
                <w:szCs w:val="16"/>
              </w:rPr>
              <w:t>JM/NA</w:t>
            </w:r>
          </w:p>
        </w:tc>
      </w:tr>
      <w:tr w:rsidR="009817F5" w:rsidRPr="007A315C" w:rsidTr="0086263C">
        <w:tc>
          <w:tcPr>
            <w:tcW w:w="630" w:type="dxa"/>
          </w:tcPr>
          <w:p w:rsidR="009817F5" w:rsidRPr="009817F5" w:rsidRDefault="009817F5" w:rsidP="003C75CB">
            <w:pPr>
              <w:pStyle w:val="NoSpacing"/>
              <w:ind w:left="-90"/>
              <w:rPr>
                <w:rFonts w:ascii="Tahoma" w:hAnsi="Tahoma" w:cs="Tahoma"/>
                <w:sz w:val="16"/>
                <w:szCs w:val="16"/>
              </w:rPr>
            </w:pPr>
            <w:r w:rsidRPr="009817F5">
              <w:rPr>
                <w:rFonts w:ascii="Tahoma" w:hAnsi="Tahoma" w:cs="Tahoma"/>
                <w:sz w:val="16"/>
                <w:szCs w:val="16"/>
              </w:rPr>
              <w:t>4</w:t>
            </w:r>
          </w:p>
        </w:tc>
        <w:tc>
          <w:tcPr>
            <w:tcW w:w="2160" w:type="dxa"/>
          </w:tcPr>
          <w:p w:rsidR="009817F5" w:rsidRPr="009817F5" w:rsidRDefault="009817F5" w:rsidP="003C75CB">
            <w:pPr>
              <w:pStyle w:val="NoSpacing"/>
              <w:rPr>
                <w:rFonts w:ascii="Tahoma" w:hAnsi="Tahoma" w:cs="Tahoma"/>
                <w:sz w:val="16"/>
                <w:szCs w:val="16"/>
              </w:rPr>
            </w:pPr>
            <w:r w:rsidRPr="009817F5">
              <w:rPr>
                <w:rFonts w:ascii="Tahoma" w:hAnsi="Tahoma" w:cs="Tahoma"/>
                <w:sz w:val="16"/>
                <w:szCs w:val="16"/>
              </w:rPr>
              <w:t xml:space="preserve">DR/MRN:  </w:t>
            </w:r>
            <w:r w:rsidRPr="009817F5">
              <w:rPr>
                <w:rFonts w:ascii="Tahoma" w:hAnsi="Tahoma" w:cs="Tahoma"/>
                <w:sz w:val="16"/>
                <w:szCs w:val="16"/>
              </w:rPr>
              <w:t>5338269</w:t>
            </w:r>
          </w:p>
          <w:p w:rsidR="009817F5" w:rsidRPr="009817F5" w:rsidRDefault="009817F5" w:rsidP="003C75CB">
            <w:pPr>
              <w:pStyle w:val="NoSpacing"/>
              <w:rPr>
                <w:rFonts w:ascii="Tahoma" w:hAnsi="Tahoma" w:cs="Tahoma"/>
                <w:sz w:val="16"/>
                <w:szCs w:val="16"/>
              </w:rPr>
            </w:pPr>
            <w:r w:rsidRPr="009817F5">
              <w:rPr>
                <w:rFonts w:ascii="Tahoma" w:hAnsi="Tahoma" w:cs="Tahoma"/>
                <w:sz w:val="16"/>
                <w:szCs w:val="16"/>
              </w:rPr>
              <w:t xml:space="preserve">DOB:  </w:t>
            </w:r>
            <w:r w:rsidRPr="009817F5">
              <w:rPr>
                <w:rFonts w:ascii="Tahoma" w:hAnsi="Tahoma" w:cs="Tahoma"/>
                <w:sz w:val="16"/>
                <w:szCs w:val="16"/>
              </w:rPr>
              <w:t>5/21</w:t>
            </w:r>
            <w:r>
              <w:rPr>
                <w:rFonts w:ascii="Tahoma" w:hAnsi="Tahoma" w:cs="Tahoma"/>
                <w:sz w:val="16"/>
                <w:szCs w:val="16"/>
              </w:rPr>
              <w:t>/</w:t>
            </w:r>
            <w:r w:rsidRPr="009817F5">
              <w:rPr>
                <w:rFonts w:ascii="Tahoma" w:hAnsi="Tahoma" w:cs="Tahoma"/>
                <w:sz w:val="16"/>
                <w:szCs w:val="16"/>
              </w:rPr>
              <w:t>68</w:t>
            </w:r>
          </w:p>
        </w:tc>
        <w:tc>
          <w:tcPr>
            <w:tcW w:w="6930" w:type="dxa"/>
          </w:tcPr>
          <w:p w:rsidR="009817F5" w:rsidRDefault="009817F5" w:rsidP="003C75CB">
            <w:pPr>
              <w:rPr>
                <w:rFonts w:ascii="Tahoma" w:hAnsi="Tahoma" w:cs="Tahoma"/>
                <w:b/>
                <w:sz w:val="16"/>
                <w:szCs w:val="16"/>
              </w:rPr>
            </w:pPr>
            <w:r w:rsidRPr="009817F5">
              <w:rPr>
                <w:rFonts w:ascii="Tahoma" w:hAnsi="Tahoma" w:cs="Tahoma"/>
                <w:sz w:val="16"/>
                <w:szCs w:val="16"/>
              </w:rPr>
              <w:t>52</w:t>
            </w:r>
            <w:r>
              <w:rPr>
                <w:rFonts w:ascii="Tahoma" w:hAnsi="Tahoma" w:cs="Tahoma"/>
                <w:sz w:val="16"/>
                <w:szCs w:val="16"/>
              </w:rPr>
              <w:t xml:space="preserve"> y/o </w:t>
            </w:r>
            <w:r w:rsidRPr="009817F5">
              <w:rPr>
                <w:rFonts w:ascii="Tahoma" w:hAnsi="Tahoma" w:cs="Tahoma"/>
                <w:sz w:val="16"/>
                <w:szCs w:val="16"/>
              </w:rPr>
              <w:t xml:space="preserve">male with T3N2 low rectal adenocarcinoma with suspected involvement of external sphincter and pelvic sidewall. MMR intact. Expected to complete 8 cycles of FOLFOX at Kittanning on 9/4/20. Most recent CT from 7/7/20 showed rectal mass and mucosal thickening decreased by at least 50% and surrounding lymph nodes decreased as well. Conference recommendation was for total neoadjuvant treatment. </w:t>
            </w:r>
            <w:r w:rsidRPr="009817F5">
              <w:rPr>
                <w:rFonts w:ascii="Tahoma" w:hAnsi="Tahoma" w:cs="Tahoma"/>
                <w:b/>
                <w:sz w:val="16"/>
                <w:szCs w:val="16"/>
              </w:rPr>
              <w:t>Discuss radiation and potential enrollment to FR-2 trial</w:t>
            </w:r>
          </w:p>
          <w:p w:rsidR="009817F5" w:rsidRDefault="009817F5" w:rsidP="003C75CB">
            <w:pPr>
              <w:rPr>
                <w:rFonts w:ascii="Tahoma" w:hAnsi="Tahoma" w:cs="Tahoma"/>
                <w:b/>
                <w:sz w:val="16"/>
                <w:szCs w:val="16"/>
              </w:rPr>
            </w:pPr>
          </w:p>
          <w:p w:rsidR="0061634B" w:rsidRDefault="0061634B" w:rsidP="003C75CB">
            <w:pPr>
              <w:rPr>
                <w:rFonts w:ascii="Tahoma" w:hAnsi="Tahoma" w:cs="Tahoma"/>
                <w:b/>
                <w:sz w:val="16"/>
                <w:szCs w:val="16"/>
              </w:rPr>
            </w:pPr>
          </w:p>
          <w:p w:rsidR="009817F5" w:rsidRDefault="009817F5" w:rsidP="003C75CB">
            <w:pPr>
              <w:rPr>
                <w:rFonts w:ascii="Tahoma" w:hAnsi="Tahoma" w:cs="Tahoma"/>
                <w:b/>
                <w:sz w:val="16"/>
                <w:szCs w:val="16"/>
              </w:rPr>
            </w:pPr>
          </w:p>
          <w:p w:rsidR="009817F5" w:rsidRPr="009817F5" w:rsidRDefault="009817F5" w:rsidP="003C75CB">
            <w:pPr>
              <w:rPr>
                <w:rFonts w:ascii="Tahoma" w:hAnsi="Tahoma" w:cs="Tahoma"/>
                <w:sz w:val="16"/>
                <w:szCs w:val="16"/>
              </w:rPr>
            </w:pPr>
          </w:p>
        </w:tc>
        <w:tc>
          <w:tcPr>
            <w:tcW w:w="1080" w:type="dxa"/>
          </w:tcPr>
          <w:p w:rsidR="009817F5" w:rsidRPr="009817F5" w:rsidRDefault="009817F5" w:rsidP="00F91314">
            <w:pPr>
              <w:pStyle w:val="NoSpacing"/>
              <w:ind w:left="-90"/>
              <w:rPr>
                <w:rFonts w:ascii="Tahoma" w:hAnsi="Tahoma" w:cs="Tahoma"/>
                <w:sz w:val="16"/>
                <w:szCs w:val="16"/>
              </w:rPr>
            </w:pPr>
            <w:r w:rsidRPr="009817F5">
              <w:rPr>
                <w:rFonts w:ascii="Tahoma" w:hAnsi="Tahoma" w:cs="Tahoma"/>
                <w:sz w:val="16"/>
                <w:szCs w:val="16"/>
              </w:rPr>
              <w:t>JR</w:t>
            </w:r>
          </w:p>
        </w:tc>
      </w:tr>
      <w:tr w:rsidR="009817F5" w:rsidRPr="007A315C" w:rsidTr="0086263C">
        <w:tc>
          <w:tcPr>
            <w:tcW w:w="630" w:type="dxa"/>
          </w:tcPr>
          <w:p w:rsidR="009817F5" w:rsidRPr="009817F5" w:rsidRDefault="009817F5" w:rsidP="003C75CB">
            <w:pPr>
              <w:pStyle w:val="NoSpacing"/>
              <w:ind w:left="-90"/>
              <w:rPr>
                <w:rFonts w:ascii="Tahoma" w:hAnsi="Tahoma" w:cs="Tahoma"/>
                <w:sz w:val="16"/>
                <w:szCs w:val="16"/>
              </w:rPr>
            </w:pPr>
            <w:r w:rsidRPr="009817F5">
              <w:rPr>
                <w:rFonts w:ascii="Tahoma" w:hAnsi="Tahoma" w:cs="Tahoma"/>
                <w:sz w:val="16"/>
                <w:szCs w:val="16"/>
              </w:rPr>
              <w:lastRenderedPageBreak/>
              <w:t>5</w:t>
            </w:r>
          </w:p>
        </w:tc>
        <w:tc>
          <w:tcPr>
            <w:tcW w:w="2160" w:type="dxa"/>
          </w:tcPr>
          <w:p w:rsidR="009817F5" w:rsidRPr="009817F5" w:rsidRDefault="009817F5" w:rsidP="003C75CB">
            <w:pPr>
              <w:pStyle w:val="NoSpacing"/>
              <w:rPr>
                <w:rFonts w:ascii="Tahoma" w:hAnsi="Tahoma" w:cs="Tahoma"/>
                <w:sz w:val="16"/>
                <w:szCs w:val="16"/>
              </w:rPr>
            </w:pPr>
            <w:r w:rsidRPr="009817F5">
              <w:rPr>
                <w:rFonts w:ascii="Tahoma" w:hAnsi="Tahoma" w:cs="Tahoma"/>
                <w:sz w:val="16"/>
                <w:szCs w:val="16"/>
              </w:rPr>
              <w:t xml:space="preserve">GH/MRN:  </w:t>
            </w:r>
            <w:r w:rsidRPr="009817F5">
              <w:rPr>
                <w:rFonts w:ascii="Tahoma" w:hAnsi="Tahoma" w:cs="Tahoma"/>
                <w:sz w:val="16"/>
                <w:szCs w:val="16"/>
              </w:rPr>
              <w:t>378279</w:t>
            </w:r>
          </w:p>
          <w:p w:rsidR="009817F5" w:rsidRPr="009817F5" w:rsidRDefault="009817F5" w:rsidP="003C75CB">
            <w:pPr>
              <w:pStyle w:val="NoSpacing"/>
              <w:rPr>
                <w:rFonts w:ascii="Tahoma" w:hAnsi="Tahoma" w:cs="Tahoma"/>
                <w:sz w:val="16"/>
                <w:szCs w:val="16"/>
              </w:rPr>
            </w:pPr>
            <w:r w:rsidRPr="009817F5">
              <w:rPr>
                <w:rFonts w:ascii="Tahoma" w:hAnsi="Tahoma" w:cs="Tahoma"/>
                <w:sz w:val="16"/>
                <w:szCs w:val="16"/>
              </w:rPr>
              <w:t>DOB:  12/17/</w:t>
            </w:r>
            <w:r w:rsidRPr="009817F5">
              <w:rPr>
                <w:rFonts w:ascii="Tahoma" w:hAnsi="Tahoma" w:cs="Tahoma"/>
                <w:sz w:val="16"/>
                <w:szCs w:val="16"/>
              </w:rPr>
              <w:t>65</w:t>
            </w:r>
          </w:p>
        </w:tc>
        <w:tc>
          <w:tcPr>
            <w:tcW w:w="6930" w:type="dxa"/>
          </w:tcPr>
          <w:p w:rsidR="009817F5" w:rsidRDefault="009817F5" w:rsidP="009817F5">
            <w:pPr>
              <w:rPr>
                <w:rFonts w:ascii="Tahoma" w:hAnsi="Tahoma" w:cs="Tahoma"/>
                <w:b/>
                <w:sz w:val="16"/>
                <w:szCs w:val="16"/>
              </w:rPr>
            </w:pPr>
            <w:r w:rsidRPr="009817F5">
              <w:rPr>
                <w:rFonts w:ascii="Tahoma" w:hAnsi="Tahoma" w:cs="Tahoma"/>
                <w:sz w:val="16"/>
                <w:szCs w:val="16"/>
              </w:rPr>
              <w:t>54</w:t>
            </w:r>
            <w:r>
              <w:rPr>
                <w:rFonts w:ascii="Tahoma" w:hAnsi="Tahoma" w:cs="Tahoma"/>
                <w:sz w:val="16"/>
                <w:szCs w:val="16"/>
              </w:rPr>
              <w:t xml:space="preserve"> y/o </w:t>
            </w:r>
            <w:r w:rsidRPr="009817F5">
              <w:rPr>
                <w:rFonts w:ascii="Tahoma" w:hAnsi="Tahoma" w:cs="Tahoma"/>
                <w:sz w:val="16"/>
                <w:szCs w:val="16"/>
              </w:rPr>
              <w:t>male</w:t>
            </w:r>
            <w:r w:rsidRPr="009817F5">
              <w:rPr>
                <w:rFonts w:ascii="Tahoma" w:hAnsi="Tahoma" w:cs="Tahoma"/>
                <w:sz w:val="16"/>
                <w:szCs w:val="16"/>
              </w:rPr>
              <w:t xml:space="preserve"> with T3N1 mid rectal adenocarcinoma. MMR intact. Sphincter preservation possible. Expected to complete 8 cycles of FOLFOX at AVH on 9/11/20. No recent imaging. Conference recommendation was for total neoadjuvant treatment. </w:t>
            </w:r>
            <w:r w:rsidRPr="009817F5">
              <w:rPr>
                <w:rFonts w:ascii="Tahoma" w:hAnsi="Tahoma" w:cs="Tahoma"/>
                <w:b/>
                <w:sz w:val="16"/>
                <w:szCs w:val="16"/>
              </w:rPr>
              <w:t>Discuss radiation and potential enrollment to FR-2 trial.</w:t>
            </w:r>
          </w:p>
          <w:p w:rsidR="009817F5" w:rsidRDefault="009817F5" w:rsidP="009817F5">
            <w:pPr>
              <w:rPr>
                <w:rFonts w:ascii="Tahoma" w:hAnsi="Tahoma" w:cs="Tahoma"/>
                <w:b/>
                <w:sz w:val="16"/>
                <w:szCs w:val="16"/>
              </w:rPr>
            </w:pPr>
          </w:p>
          <w:p w:rsidR="009817F5" w:rsidRDefault="009817F5" w:rsidP="009817F5">
            <w:pPr>
              <w:rPr>
                <w:rFonts w:ascii="Tahoma" w:hAnsi="Tahoma" w:cs="Tahoma"/>
                <w:b/>
                <w:sz w:val="16"/>
                <w:szCs w:val="16"/>
              </w:rPr>
            </w:pPr>
          </w:p>
          <w:p w:rsidR="009817F5" w:rsidRPr="009817F5" w:rsidRDefault="009817F5" w:rsidP="009817F5">
            <w:pPr>
              <w:rPr>
                <w:rFonts w:ascii="Tahoma" w:hAnsi="Tahoma" w:cs="Tahoma"/>
                <w:b/>
                <w:sz w:val="16"/>
                <w:szCs w:val="16"/>
              </w:rPr>
            </w:pPr>
          </w:p>
          <w:p w:rsidR="009817F5" w:rsidRPr="009817F5" w:rsidRDefault="009817F5" w:rsidP="003C75CB">
            <w:pPr>
              <w:rPr>
                <w:rFonts w:ascii="Tahoma" w:hAnsi="Tahoma" w:cs="Tahoma"/>
                <w:sz w:val="16"/>
                <w:szCs w:val="16"/>
              </w:rPr>
            </w:pPr>
          </w:p>
        </w:tc>
        <w:tc>
          <w:tcPr>
            <w:tcW w:w="1080" w:type="dxa"/>
          </w:tcPr>
          <w:p w:rsidR="009817F5" w:rsidRPr="009817F5" w:rsidRDefault="009817F5" w:rsidP="00F91314">
            <w:pPr>
              <w:pStyle w:val="NoSpacing"/>
              <w:ind w:left="-90"/>
              <w:rPr>
                <w:rFonts w:ascii="Tahoma" w:hAnsi="Tahoma" w:cs="Tahoma"/>
                <w:sz w:val="16"/>
                <w:szCs w:val="16"/>
              </w:rPr>
            </w:pPr>
            <w:r w:rsidRPr="009817F5">
              <w:rPr>
                <w:rFonts w:ascii="Tahoma" w:hAnsi="Tahoma" w:cs="Tahoma"/>
                <w:sz w:val="16"/>
                <w:szCs w:val="16"/>
              </w:rPr>
              <w:t>JR</w:t>
            </w:r>
          </w:p>
        </w:tc>
      </w:tr>
      <w:tr w:rsidR="00350450" w:rsidRPr="007A315C" w:rsidTr="0086263C">
        <w:tc>
          <w:tcPr>
            <w:tcW w:w="630" w:type="dxa"/>
          </w:tcPr>
          <w:p w:rsidR="00350450" w:rsidRPr="00350450" w:rsidRDefault="00350450" w:rsidP="003C75CB">
            <w:pPr>
              <w:pStyle w:val="NoSpacing"/>
              <w:ind w:left="-90"/>
              <w:rPr>
                <w:rFonts w:ascii="Tahoma" w:hAnsi="Tahoma" w:cs="Tahoma"/>
                <w:sz w:val="16"/>
                <w:szCs w:val="16"/>
              </w:rPr>
            </w:pPr>
            <w:r w:rsidRPr="00350450">
              <w:rPr>
                <w:rFonts w:ascii="Tahoma" w:hAnsi="Tahoma" w:cs="Tahoma"/>
                <w:sz w:val="16"/>
                <w:szCs w:val="16"/>
              </w:rPr>
              <w:t>6</w:t>
            </w:r>
          </w:p>
        </w:tc>
        <w:tc>
          <w:tcPr>
            <w:tcW w:w="2160" w:type="dxa"/>
          </w:tcPr>
          <w:p w:rsidR="00350450" w:rsidRPr="00350450" w:rsidRDefault="00350450" w:rsidP="00653794">
            <w:pPr>
              <w:pStyle w:val="NoSpacing"/>
              <w:rPr>
                <w:rFonts w:ascii="Tahoma" w:hAnsi="Tahoma" w:cs="Tahoma"/>
                <w:sz w:val="16"/>
                <w:szCs w:val="16"/>
              </w:rPr>
            </w:pPr>
            <w:r w:rsidRPr="00350450">
              <w:rPr>
                <w:rFonts w:ascii="Tahoma" w:hAnsi="Tahoma" w:cs="Tahoma"/>
                <w:sz w:val="16"/>
                <w:szCs w:val="16"/>
              </w:rPr>
              <w:t xml:space="preserve">MC/MRN:  </w:t>
            </w:r>
            <w:r w:rsidRPr="00350450">
              <w:rPr>
                <w:rFonts w:ascii="Tahoma" w:hAnsi="Tahoma" w:cs="Tahoma"/>
                <w:sz w:val="16"/>
                <w:szCs w:val="16"/>
              </w:rPr>
              <w:t>891309</w:t>
            </w:r>
          </w:p>
          <w:p w:rsidR="00350450" w:rsidRPr="00350450" w:rsidRDefault="00350450" w:rsidP="00653794">
            <w:pPr>
              <w:pStyle w:val="NoSpacing"/>
              <w:rPr>
                <w:rFonts w:ascii="Tahoma" w:hAnsi="Tahoma" w:cs="Tahoma"/>
                <w:sz w:val="16"/>
                <w:szCs w:val="16"/>
              </w:rPr>
            </w:pPr>
            <w:r w:rsidRPr="00350450">
              <w:rPr>
                <w:rFonts w:ascii="Tahoma" w:hAnsi="Tahoma" w:cs="Tahoma"/>
                <w:sz w:val="16"/>
                <w:szCs w:val="16"/>
              </w:rPr>
              <w:t>DOB:  2/1/</w:t>
            </w:r>
            <w:r w:rsidRPr="00350450">
              <w:rPr>
                <w:rFonts w:ascii="Tahoma" w:hAnsi="Tahoma" w:cs="Tahoma"/>
                <w:sz w:val="16"/>
                <w:szCs w:val="16"/>
              </w:rPr>
              <w:t>68</w:t>
            </w:r>
          </w:p>
        </w:tc>
        <w:tc>
          <w:tcPr>
            <w:tcW w:w="6930" w:type="dxa"/>
          </w:tcPr>
          <w:p w:rsidR="00350450" w:rsidRDefault="00350450" w:rsidP="00653794">
            <w:pPr>
              <w:rPr>
                <w:rFonts w:ascii="Tahoma" w:hAnsi="Tahoma" w:cs="Tahoma"/>
                <w:b/>
                <w:sz w:val="16"/>
                <w:szCs w:val="16"/>
              </w:rPr>
            </w:pPr>
            <w:r>
              <w:rPr>
                <w:rFonts w:ascii="Tahoma" w:hAnsi="Tahoma" w:cs="Tahoma"/>
                <w:sz w:val="16"/>
                <w:szCs w:val="16"/>
              </w:rPr>
              <w:t>52 y/o</w:t>
            </w:r>
            <w:r w:rsidRPr="00350450">
              <w:rPr>
                <w:rFonts w:ascii="Tahoma" w:hAnsi="Tahoma" w:cs="Tahoma"/>
                <w:sz w:val="16"/>
                <w:szCs w:val="16"/>
              </w:rPr>
              <w:t xml:space="preserve"> male with T3, possibly T4, N1 low distal rectal adenocarcinoma with involvement of right levator. MMR status unknown. Expected to complete 8 cycles of FOLFOX at Peters on 9/10/20. No recent imaging. Conference recommendation was for total neoadjuvant treatment. </w:t>
            </w:r>
            <w:r w:rsidRPr="00350450">
              <w:rPr>
                <w:rFonts w:ascii="Tahoma" w:hAnsi="Tahoma" w:cs="Tahoma"/>
                <w:b/>
                <w:sz w:val="16"/>
                <w:szCs w:val="16"/>
              </w:rPr>
              <w:t>Discuss radiation and potential enrollment to FR-2 trial.</w:t>
            </w:r>
          </w:p>
          <w:p w:rsidR="00350450" w:rsidRDefault="00350450" w:rsidP="00653794">
            <w:pPr>
              <w:rPr>
                <w:rFonts w:ascii="Tahoma" w:hAnsi="Tahoma" w:cs="Tahoma"/>
                <w:b/>
                <w:sz w:val="16"/>
                <w:szCs w:val="16"/>
              </w:rPr>
            </w:pPr>
          </w:p>
          <w:p w:rsidR="00350450" w:rsidRDefault="00350450" w:rsidP="00653794">
            <w:pPr>
              <w:rPr>
                <w:rFonts w:ascii="Tahoma" w:hAnsi="Tahoma" w:cs="Tahoma"/>
                <w:b/>
                <w:sz w:val="16"/>
                <w:szCs w:val="16"/>
              </w:rPr>
            </w:pPr>
          </w:p>
          <w:p w:rsidR="00350450" w:rsidRDefault="00350450" w:rsidP="00653794">
            <w:pPr>
              <w:rPr>
                <w:rFonts w:ascii="Tahoma" w:hAnsi="Tahoma" w:cs="Tahoma"/>
                <w:b/>
                <w:sz w:val="16"/>
                <w:szCs w:val="16"/>
              </w:rPr>
            </w:pPr>
          </w:p>
          <w:p w:rsidR="00350450" w:rsidRPr="00350450" w:rsidRDefault="00350450" w:rsidP="00653794">
            <w:pPr>
              <w:rPr>
                <w:rFonts w:ascii="Tahoma" w:hAnsi="Tahoma" w:cs="Tahoma"/>
                <w:sz w:val="16"/>
                <w:szCs w:val="16"/>
              </w:rPr>
            </w:pPr>
          </w:p>
        </w:tc>
        <w:tc>
          <w:tcPr>
            <w:tcW w:w="1080" w:type="dxa"/>
          </w:tcPr>
          <w:p w:rsidR="00350450" w:rsidRPr="00350450" w:rsidRDefault="00350450" w:rsidP="00F91314">
            <w:pPr>
              <w:pStyle w:val="NoSpacing"/>
              <w:ind w:left="-90"/>
              <w:rPr>
                <w:rFonts w:ascii="Tahoma" w:hAnsi="Tahoma" w:cs="Tahoma"/>
                <w:sz w:val="16"/>
                <w:szCs w:val="16"/>
              </w:rPr>
            </w:pPr>
            <w:r w:rsidRPr="00350450">
              <w:rPr>
                <w:rFonts w:ascii="Tahoma" w:hAnsi="Tahoma" w:cs="Tahoma"/>
                <w:sz w:val="16"/>
                <w:szCs w:val="16"/>
              </w:rPr>
              <w:t>JR</w:t>
            </w:r>
          </w:p>
        </w:tc>
      </w:tr>
      <w:tr w:rsidR="00350450" w:rsidRPr="007A315C" w:rsidTr="0086263C">
        <w:tc>
          <w:tcPr>
            <w:tcW w:w="630" w:type="dxa"/>
          </w:tcPr>
          <w:p w:rsidR="00350450" w:rsidRPr="0015346A" w:rsidRDefault="00350450" w:rsidP="003C75CB">
            <w:pPr>
              <w:pStyle w:val="NoSpacing"/>
              <w:ind w:left="-90"/>
              <w:rPr>
                <w:rFonts w:ascii="Tahoma" w:hAnsi="Tahoma" w:cs="Tahoma"/>
                <w:sz w:val="16"/>
                <w:szCs w:val="16"/>
              </w:rPr>
            </w:pPr>
            <w:r>
              <w:rPr>
                <w:rFonts w:ascii="Tahoma" w:hAnsi="Tahoma" w:cs="Tahoma"/>
                <w:sz w:val="16"/>
                <w:szCs w:val="16"/>
              </w:rPr>
              <w:t>7</w:t>
            </w:r>
          </w:p>
        </w:tc>
        <w:tc>
          <w:tcPr>
            <w:tcW w:w="2160" w:type="dxa"/>
          </w:tcPr>
          <w:p w:rsidR="00350450" w:rsidRPr="0015346A" w:rsidRDefault="00350450" w:rsidP="003C75CB">
            <w:pPr>
              <w:pStyle w:val="NoSpacing"/>
              <w:rPr>
                <w:rFonts w:ascii="Tahoma" w:hAnsi="Tahoma" w:cs="Tahoma"/>
                <w:sz w:val="16"/>
                <w:szCs w:val="16"/>
              </w:rPr>
            </w:pPr>
            <w:r w:rsidRPr="0015346A">
              <w:rPr>
                <w:rFonts w:ascii="Tahoma" w:hAnsi="Tahoma" w:cs="Tahoma"/>
                <w:sz w:val="16"/>
                <w:szCs w:val="16"/>
              </w:rPr>
              <w:t>CI/MRN:  10468055</w:t>
            </w:r>
          </w:p>
          <w:p w:rsidR="00350450" w:rsidRPr="0015346A" w:rsidRDefault="00350450" w:rsidP="003C75CB">
            <w:pPr>
              <w:pStyle w:val="NoSpacing"/>
              <w:rPr>
                <w:rFonts w:ascii="Tahoma" w:hAnsi="Tahoma" w:cs="Tahoma"/>
                <w:sz w:val="16"/>
                <w:szCs w:val="16"/>
              </w:rPr>
            </w:pPr>
            <w:r w:rsidRPr="0015346A">
              <w:rPr>
                <w:rFonts w:ascii="Tahoma" w:hAnsi="Tahoma" w:cs="Tahoma"/>
                <w:sz w:val="16"/>
                <w:szCs w:val="16"/>
              </w:rPr>
              <w:t>DOB:  7/20/67</w:t>
            </w:r>
          </w:p>
        </w:tc>
        <w:tc>
          <w:tcPr>
            <w:tcW w:w="6930" w:type="dxa"/>
          </w:tcPr>
          <w:p w:rsidR="00350450" w:rsidRPr="0015346A" w:rsidRDefault="00350450" w:rsidP="003C75CB">
            <w:pPr>
              <w:rPr>
                <w:rFonts w:ascii="Tahoma" w:hAnsi="Tahoma" w:cs="Tahoma"/>
                <w:sz w:val="16"/>
                <w:szCs w:val="16"/>
              </w:rPr>
            </w:pPr>
            <w:r>
              <w:rPr>
                <w:rFonts w:ascii="Tahoma" w:hAnsi="Tahoma" w:cs="Tahoma"/>
                <w:sz w:val="16"/>
                <w:szCs w:val="16"/>
              </w:rPr>
              <w:t xml:space="preserve">53 y/o </w:t>
            </w:r>
            <w:r w:rsidRPr="0015346A">
              <w:rPr>
                <w:rFonts w:ascii="Tahoma" w:hAnsi="Tahoma" w:cs="Tahoma"/>
                <w:sz w:val="16"/>
                <w:szCs w:val="16"/>
              </w:rPr>
              <w:t>female that had a hemorrhoidectomy on 7/17/20.  Biopsy revealed invasive moderately differentiated squamous cell carcinoma with basaloid features.  Last colonoscopy was 6/14/18.  CT scan done 7/28.  Saw med onc and rad onc 7/29.  Review scans and discuss treatment.</w:t>
            </w:r>
          </w:p>
          <w:p w:rsidR="00350450" w:rsidRDefault="00350450" w:rsidP="003C75CB">
            <w:pPr>
              <w:rPr>
                <w:rFonts w:ascii="Tahoma" w:eastAsia="Times New Roman" w:hAnsi="Tahoma" w:cs="Tahoma"/>
                <w:color w:val="000000"/>
                <w:sz w:val="16"/>
                <w:szCs w:val="16"/>
              </w:rPr>
            </w:pPr>
          </w:p>
          <w:p w:rsidR="00350450" w:rsidRDefault="00350450" w:rsidP="003C75CB">
            <w:pPr>
              <w:rPr>
                <w:rFonts w:ascii="Tahoma" w:eastAsia="Times New Roman" w:hAnsi="Tahoma" w:cs="Tahoma"/>
                <w:color w:val="000000"/>
                <w:sz w:val="16"/>
                <w:szCs w:val="16"/>
              </w:rPr>
            </w:pPr>
          </w:p>
          <w:p w:rsidR="00350450" w:rsidRDefault="00350450" w:rsidP="003C75CB">
            <w:pPr>
              <w:rPr>
                <w:rFonts w:ascii="Tahoma" w:eastAsia="Times New Roman" w:hAnsi="Tahoma" w:cs="Tahoma"/>
                <w:color w:val="000000"/>
                <w:sz w:val="16"/>
                <w:szCs w:val="16"/>
              </w:rPr>
            </w:pPr>
          </w:p>
          <w:p w:rsidR="00350450" w:rsidRDefault="00350450" w:rsidP="003C75CB">
            <w:pPr>
              <w:rPr>
                <w:rFonts w:ascii="Tahoma" w:eastAsia="Times New Roman" w:hAnsi="Tahoma" w:cs="Tahoma"/>
                <w:color w:val="000000"/>
                <w:sz w:val="16"/>
                <w:szCs w:val="16"/>
              </w:rPr>
            </w:pPr>
          </w:p>
          <w:p w:rsidR="00350450" w:rsidRPr="0015346A" w:rsidRDefault="00350450" w:rsidP="003C75CB">
            <w:pPr>
              <w:rPr>
                <w:rFonts w:ascii="Tahoma" w:eastAsia="Times New Roman" w:hAnsi="Tahoma" w:cs="Tahoma"/>
                <w:color w:val="000000"/>
                <w:sz w:val="16"/>
                <w:szCs w:val="16"/>
              </w:rPr>
            </w:pPr>
          </w:p>
        </w:tc>
        <w:tc>
          <w:tcPr>
            <w:tcW w:w="1080" w:type="dxa"/>
          </w:tcPr>
          <w:p w:rsidR="00350450" w:rsidRPr="00D33311" w:rsidRDefault="00350450" w:rsidP="00F91314">
            <w:pPr>
              <w:pStyle w:val="NoSpacing"/>
              <w:ind w:left="-90"/>
              <w:rPr>
                <w:rFonts w:ascii="Tahoma" w:hAnsi="Tahoma" w:cs="Tahoma"/>
                <w:sz w:val="16"/>
                <w:szCs w:val="16"/>
              </w:rPr>
            </w:pPr>
            <w:r>
              <w:rPr>
                <w:rFonts w:ascii="Tahoma" w:hAnsi="Tahoma" w:cs="Tahoma"/>
                <w:sz w:val="16"/>
                <w:szCs w:val="16"/>
              </w:rPr>
              <w:t>MV</w:t>
            </w:r>
          </w:p>
        </w:tc>
      </w:tr>
      <w:tr w:rsidR="00350450" w:rsidRPr="007A315C" w:rsidTr="0086263C">
        <w:tc>
          <w:tcPr>
            <w:tcW w:w="630" w:type="dxa"/>
          </w:tcPr>
          <w:p w:rsidR="00350450" w:rsidRPr="00696E4D" w:rsidRDefault="00350450" w:rsidP="003C75CB">
            <w:pPr>
              <w:pStyle w:val="NoSpacing"/>
              <w:ind w:left="-90"/>
              <w:rPr>
                <w:rFonts w:ascii="Tahoma" w:hAnsi="Tahoma" w:cs="Tahoma"/>
                <w:sz w:val="16"/>
                <w:szCs w:val="16"/>
              </w:rPr>
            </w:pPr>
            <w:r>
              <w:rPr>
                <w:rFonts w:ascii="Tahoma" w:hAnsi="Tahoma" w:cs="Tahoma"/>
                <w:sz w:val="16"/>
                <w:szCs w:val="16"/>
              </w:rPr>
              <w:t>8</w:t>
            </w:r>
          </w:p>
        </w:tc>
        <w:tc>
          <w:tcPr>
            <w:tcW w:w="2160" w:type="dxa"/>
          </w:tcPr>
          <w:p w:rsidR="00350450" w:rsidRPr="00696E4D" w:rsidRDefault="00350450" w:rsidP="003C75CB">
            <w:pPr>
              <w:pStyle w:val="NoSpacing"/>
              <w:rPr>
                <w:rFonts w:ascii="Tahoma" w:hAnsi="Tahoma" w:cs="Tahoma"/>
                <w:sz w:val="16"/>
                <w:szCs w:val="16"/>
              </w:rPr>
            </w:pPr>
            <w:r w:rsidRPr="00696E4D">
              <w:rPr>
                <w:rFonts w:ascii="Tahoma" w:hAnsi="Tahoma" w:cs="Tahoma"/>
                <w:sz w:val="16"/>
                <w:szCs w:val="16"/>
              </w:rPr>
              <w:t>AZ/MRN:  63904</w:t>
            </w:r>
          </w:p>
          <w:p w:rsidR="00350450" w:rsidRPr="00696E4D" w:rsidRDefault="00350450" w:rsidP="003C75CB">
            <w:pPr>
              <w:pStyle w:val="NoSpacing"/>
              <w:rPr>
                <w:rFonts w:ascii="Tahoma" w:hAnsi="Tahoma" w:cs="Tahoma"/>
                <w:sz w:val="16"/>
                <w:szCs w:val="16"/>
              </w:rPr>
            </w:pPr>
            <w:r w:rsidRPr="00696E4D">
              <w:rPr>
                <w:rFonts w:ascii="Tahoma" w:hAnsi="Tahoma" w:cs="Tahoma"/>
                <w:sz w:val="16"/>
                <w:szCs w:val="16"/>
              </w:rPr>
              <w:t>DOB:  5/28/56</w:t>
            </w:r>
          </w:p>
        </w:tc>
        <w:tc>
          <w:tcPr>
            <w:tcW w:w="6930" w:type="dxa"/>
          </w:tcPr>
          <w:p w:rsidR="00350450" w:rsidRDefault="00350450" w:rsidP="00696E4D">
            <w:pPr>
              <w:autoSpaceDE w:val="0"/>
              <w:autoSpaceDN w:val="0"/>
              <w:rPr>
                <w:rFonts w:ascii="Tahoma" w:hAnsi="Tahoma" w:cs="Tahoma"/>
                <w:sz w:val="16"/>
                <w:szCs w:val="16"/>
              </w:rPr>
            </w:pPr>
            <w:r>
              <w:rPr>
                <w:rFonts w:ascii="Tahoma" w:hAnsi="Tahoma" w:cs="Tahoma"/>
                <w:sz w:val="16"/>
                <w:szCs w:val="16"/>
              </w:rPr>
              <w:t xml:space="preserve">64 y/o </w:t>
            </w:r>
            <w:r w:rsidRPr="00696E4D">
              <w:rPr>
                <w:rFonts w:ascii="Tahoma" w:hAnsi="Tahoma" w:cs="Tahoma"/>
                <w:sz w:val="16"/>
                <w:szCs w:val="16"/>
              </w:rPr>
              <w:t>female with a newly diagnosed colon cancer. She had a colonoscopy on 7/2/2020 by Dr. Farah for a positive cologuard test.   A likely malignant partially obstructing tumor was found at 70 cm proximal to the anus and was biopsied and tattooed and came back as poorly differentiated carcinoma. MSI testing came back intact. A CT C/A/P was done on 7/10/2020 and showed a large bulky colonic mass centered on the hepatic flexure, no definable soft tissue plane between the mass and the inferomedial aspect of the right hepatic lobe, highly concerning for some degree of direct invasion. It also showed anterior mediastinal/retrosternal nodularity concerning for anterior mediastinal lymphadenopathy or thymic pathology. She was taken to the OR on 8/6/20 for a laparoscopic robotic extended ascending colectomy, right liver wedge resection, cholecystectomy and gastrostomy tube placement.  Path revealed T4b N0 disease.</w:t>
            </w:r>
            <w:r>
              <w:rPr>
                <w:rFonts w:ascii="Tahoma" w:hAnsi="Tahoma" w:cs="Tahoma"/>
                <w:sz w:val="16"/>
                <w:szCs w:val="16"/>
              </w:rPr>
              <w:t xml:space="preserve">  </w:t>
            </w:r>
            <w:r w:rsidRPr="00696E4D">
              <w:rPr>
                <w:rFonts w:ascii="Tahoma" w:hAnsi="Tahoma" w:cs="Tahoma"/>
                <w:sz w:val="16"/>
                <w:szCs w:val="16"/>
              </w:rPr>
              <w:t>Review path and discuss treatment options.</w:t>
            </w:r>
          </w:p>
          <w:p w:rsidR="00350450" w:rsidRDefault="00350450" w:rsidP="00696E4D">
            <w:pPr>
              <w:autoSpaceDE w:val="0"/>
              <w:autoSpaceDN w:val="0"/>
              <w:rPr>
                <w:rFonts w:ascii="Tahoma" w:hAnsi="Tahoma" w:cs="Tahoma"/>
                <w:sz w:val="16"/>
                <w:szCs w:val="16"/>
              </w:rPr>
            </w:pPr>
          </w:p>
          <w:p w:rsidR="00350450" w:rsidRDefault="00350450" w:rsidP="00696E4D">
            <w:pPr>
              <w:autoSpaceDE w:val="0"/>
              <w:autoSpaceDN w:val="0"/>
              <w:rPr>
                <w:rFonts w:ascii="Tahoma" w:hAnsi="Tahoma" w:cs="Tahoma"/>
                <w:sz w:val="16"/>
                <w:szCs w:val="16"/>
              </w:rPr>
            </w:pPr>
          </w:p>
          <w:p w:rsidR="00350450" w:rsidRDefault="00350450" w:rsidP="00696E4D">
            <w:pPr>
              <w:autoSpaceDE w:val="0"/>
              <w:autoSpaceDN w:val="0"/>
              <w:rPr>
                <w:rFonts w:ascii="Tahoma" w:hAnsi="Tahoma" w:cs="Tahoma"/>
                <w:sz w:val="16"/>
                <w:szCs w:val="16"/>
              </w:rPr>
            </w:pPr>
          </w:p>
          <w:p w:rsidR="00350450" w:rsidRDefault="00350450" w:rsidP="00696E4D">
            <w:pPr>
              <w:autoSpaceDE w:val="0"/>
              <w:autoSpaceDN w:val="0"/>
              <w:rPr>
                <w:rFonts w:ascii="Tahoma" w:hAnsi="Tahoma" w:cs="Tahoma"/>
                <w:sz w:val="16"/>
                <w:szCs w:val="16"/>
              </w:rPr>
            </w:pPr>
          </w:p>
          <w:p w:rsidR="00350450" w:rsidRPr="00696E4D" w:rsidRDefault="00350450" w:rsidP="003C75CB">
            <w:pPr>
              <w:rPr>
                <w:rFonts w:ascii="Tahoma" w:hAnsi="Tahoma" w:cs="Tahoma"/>
                <w:sz w:val="16"/>
                <w:szCs w:val="16"/>
              </w:rPr>
            </w:pPr>
          </w:p>
        </w:tc>
        <w:tc>
          <w:tcPr>
            <w:tcW w:w="1080" w:type="dxa"/>
          </w:tcPr>
          <w:p w:rsidR="00350450" w:rsidRPr="00696E4D" w:rsidRDefault="00350450" w:rsidP="003C75CB">
            <w:pPr>
              <w:pStyle w:val="NoSpacing"/>
              <w:ind w:left="-90"/>
              <w:rPr>
                <w:rFonts w:ascii="Tahoma" w:hAnsi="Tahoma" w:cs="Tahoma"/>
                <w:sz w:val="16"/>
                <w:szCs w:val="16"/>
              </w:rPr>
            </w:pPr>
            <w:r w:rsidRPr="00696E4D">
              <w:rPr>
                <w:rFonts w:ascii="Tahoma" w:hAnsi="Tahoma" w:cs="Tahoma"/>
                <w:sz w:val="16"/>
                <w:szCs w:val="16"/>
              </w:rPr>
              <w:t>JM</w:t>
            </w:r>
          </w:p>
        </w:tc>
      </w:tr>
      <w:tr w:rsidR="00350450" w:rsidRPr="007A315C" w:rsidTr="0086263C">
        <w:tc>
          <w:tcPr>
            <w:tcW w:w="630" w:type="dxa"/>
          </w:tcPr>
          <w:p w:rsidR="00350450" w:rsidRPr="0062441D" w:rsidRDefault="00350450" w:rsidP="003C75CB">
            <w:pPr>
              <w:pStyle w:val="NoSpacing"/>
              <w:ind w:left="-90"/>
              <w:rPr>
                <w:rFonts w:ascii="Tahoma" w:hAnsi="Tahoma" w:cs="Tahoma"/>
                <w:sz w:val="16"/>
                <w:szCs w:val="16"/>
              </w:rPr>
            </w:pPr>
            <w:r>
              <w:rPr>
                <w:rFonts w:ascii="Tahoma" w:hAnsi="Tahoma" w:cs="Tahoma"/>
                <w:sz w:val="16"/>
                <w:szCs w:val="16"/>
              </w:rPr>
              <w:t>9</w:t>
            </w:r>
          </w:p>
        </w:tc>
        <w:tc>
          <w:tcPr>
            <w:tcW w:w="2160" w:type="dxa"/>
          </w:tcPr>
          <w:p w:rsidR="00350450" w:rsidRPr="0062441D" w:rsidRDefault="00350450" w:rsidP="003C75CB">
            <w:pPr>
              <w:pStyle w:val="NoSpacing"/>
              <w:rPr>
                <w:rFonts w:ascii="Tahoma" w:hAnsi="Tahoma" w:cs="Tahoma"/>
                <w:sz w:val="16"/>
                <w:szCs w:val="16"/>
              </w:rPr>
            </w:pPr>
            <w:r w:rsidRPr="0062441D">
              <w:rPr>
                <w:rFonts w:ascii="Tahoma" w:hAnsi="Tahoma" w:cs="Tahoma"/>
                <w:sz w:val="16"/>
                <w:szCs w:val="16"/>
              </w:rPr>
              <w:t>HC/MRN:  5154520</w:t>
            </w:r>
          </w:p>
          <w:p w:rsidR="00350450" w:rsidRPr="0062441D" w:rsidRDefault="00350450" w:rsidP="003C75CB">
            <w:pPr>
              <w:pStyle w:val="NoSpacing"/>
              <w:rPr>
                <w:rFonts w:ascii="Tahoma" w:hAnsi="Tahoma" w:cs="Tahoma"/>
                <w:sz w:val="16"/>
                <w:szCs w:val="16"/>
              </w:rPr>
            </w:pPr>
            <w:r w:rsidRPr="0062441D">
              <w:rPr>
                <w:rFonts w:ascii="Tahoma" w:hAnsi="Tahoma" w:cs="Tahoma"/>
                <w:sz w:val="16"/>
                <w:szCs w:val="16"/>
              </w:rPr>
              <w:t>DOB:  7/12/52</w:t>
            </w:r>
          </w:p>
        </w:tc>
        <w:tc>
          <w:tcPr>
            <w:tcW w:w="6930" w:type="dxa"/>
          </w:tcPr>
          <w:p w:rsidR="00350450" w:rsidRDefault="00350450" w:rsidP="0062441D">
            <w:pPr>
              <w:rPr>
                <w:rFonts w:ascii="Tahoma" w:hAnsi="Tahoma" w:cs="Tahoma"/>
                <w:color w:val="000000"/>
                <w:sz w:val="16"/>
                <w:szCs w:val="16"/>
                <w:shd w:val="clear" w:color="auto" w:fill="FEFEFE"/>
              </w:rPr>
            </w:pPr>
            <w:r>
              <w:rPr>
                <w:rFonts w:ascii="Tahoma" w:hAnsi="Tahoma" w:cs="Tahoma"/>
                <w:sz w:val="16"/>
                <w:szCs w:val="16"/>
              </w:rPr>
              <w:t>68 y/o</w:t>
            </w:r>
            <w:r w:rsidRPr="0062441D">
              <w:rPr>
                <w:rFonts w:ascii="Tahoma" w:hAnsi="Tahoma" w:cs="Tahoma"/>
                <w:sz w:val="16"/>
                <w:szCs w:val="16"/>
              </w:rPr>
              <w:t xml:space="preserve"> male had a colonoscopy done 7/24/20 which found </w:t>
            </w:r>
            <w:r w:rsidRPr="0062441D">
              <w:rPr>
                <w:rFonts w:ascii="Tahoma" w:hAnsi="Tahoma" w:cs="Tahoma"/>
                <w:color w:val="000000"/>
                <w:sz w:val="16"/>
                <w:szCs w:val="16"/>
                <w:shd w:val="clear" w:color="auto" w:fill="FEFEFE"/>
              </w:rPr>
              <w:t>a likely malignant completely obstructing tumor in the distal sigmoid colon. Biopsied-m</w:t>
            </w:r>
            <w:r w:rsidRPr="0062441D">
              <w:rPr>
                <w:rFonts w:ascii="Tahoma" w:hAnsi="Tahoma" w:cs="Tahoma"/>
                <w:color w:val="000000"/>
                <w:sz w:val="16"/>
                <w:szCs w:val="16"/>
              </w:rPr>
              <w:t>oderately differentiated invasive adenocarcinoma with ulceration</w:t>
            </w:r>
            <w:r w:rsidRPr="0062441D">
              <w:rPr>
                <w:rFonts w:ascii="Tahoma" w:hAnsi="Tahoma" w:cs="Tahoma"/>
                <w:b/>
                <w:bCs/>
                <w:color w:val="000000"/>
                <w:sz w:val="16"/>
                <w:szCs w:val="16"/>
              </w:rPr>
              <w:t>.   </w:t>
            </w:r>
            <w:r w:rsidRPr="0062441D">
              <w:rPr>
                <w:rFonts w:ascii="Tahoma" w:hAnsi="Tahoma" w:cs="Tahoma"/>
                <w:color w:val="000000"/>
                <w:sz w:val="16"/>
                <w:szCs w:val="16"/>
              </w:rPr>
              <w:t xml:space="preserve">No loss of nuclear expression of mismatch repair (MMR) proteins:  Low probability of microsatellite instability-high (MSI-H). </w:t>
            </w:r>
            <w:r w:rsidRPr="0062441D">
              <w:rPr>
                <w:rFonts w:ascii="Tahoma" w:hAnsi="Tahoma" w:cs="Tahoma"/>
                <w:sz w:val="16"/>
                <w:szCs w:val="16"/>
              </w:rPr>
              <w:t>  CT C/A/P on 7/30 showed widespread thoracoabdominal lymphadenopathy with borderline splenomegaly concerning for lymphoma or leukemia, circumferential mass of the distal sigmoid colon consistent with the patient's known colonic neoplasm, lymphadenopathy in the sigmoid mesocolon and omental implants in the lower abdomen as described above, indeterminate 8 mm right hepatic lesion, and rectal wall thickening which could reflect proctitis.   CT done 12/24/19 had also shown m</w:t>
            </w:r>
            <w:r w:rsidRPr="0062441D">
              <w:rPr>
                <w:rFonts w:ascii="Tahoma" w:hAnsi="Tahoma" w:cs="Tahoma"/>
                <w:color w:val="000000"/>
                <w:sz w:val="16"/>
                <w:szCs w:val="16"/>
              </w:rPr>
              <w:t>ultiple abdominal, retroperitoneal, pelvic and inguinal lymph nodes, some of which were slightly enlarged.</w:t>
            </w:r>
            <w:r w:rsidRPr="0062441D">
              <w:rPr>
                <w:rFonts w:ascii="Tahoma" w:hAnsi="Tahoma" w:cs="Tahoma"/>
                <w:sz w:val="16"/>
                <w:szCs w:val="16"/>
              </w:rPr>
              <w:t xml:space="preserve">   Flow cytometry on 12/27/19 showed findings that could be consistent with monoclonal B-Lymphocytosis or B-CLL.   CEA on 7/30—2.6.  </w:t>
            </w:r>
            <w:r w:rsidRPr="0062441D">
              <w:rPr>
                <w:rFonts w:ascii="Tahoma" w:hAnsi="Tahoma" w:cs="Tahoma"/>
                <w:color w:val="000000"/>
                <w:sz w:val="16"/>
                <w:szCs w:val="16"/>
                <w:shd w:val="clear" w:color="auto" w:fill="FEFEFE"/>
              </w:rPr>
              <w:t>Laparoscopic robotic tumor specific mesorectal excision, proctectomy with creation of coloproctostomy, takedown of the splenic flexure, creation of loop ileostomy done 8/12/20.    Review scans and path.</w:t>
            </w:r>
          </w:p>
          <w:p w:rsidR="00350450" w:rsidRPr="0062441D" w:rsidRDefault="00350450" w:rsidP="0062441D">
            <w:pPr>
              <w:rPr>
                <w:rFonts w:ascii="Tahoma" w:hAnsi="Tahoma" w:cs="Tahoma"/>
                <w:sz w:val="16"/>
                <w:szCs w:val="16"/>
              </w:rPr>
            </w:pPr>
          </w:p>
          <w:p w:rsidR="00350450" w:rsidRDefault="00350450" w:rsidP="003C75CB">
            <w:pPr>
              <w:rPr>
                <w:rFonts w:ascii="Tahoma" w:hAnsi="Tahoma" w:cs="Tahoma"/>
                <w:sz w:val="16"/>
                <w:szCs w:val="16"/>
              </w:rPr>
            </w:pPr>
          </w:p>
          <w:p w:rsidR="00350450" w:rsidRDefault="00350450" w:rsidP="003C75CB">
            <w:pPr>
              <w:rPr>
                <w:rFonts w:ascii="Tahoma" w:hAnsi="Tahoma" w:cs="Tahoma"/>
                <w:sz w:val="16"/>
                <w:szCs w:val="16"/>
              </w:rPr>
            </w:pPr>
          </w:p>
          <w:p w:rsidR="00350450" w:rsidRDefault="00350450" w:rsidP="003C75CB">
            <w:pPr>
              <w:rPr>
                <w:rFonts w:ascii="Tahoma" w:hAnsi="Tahoma" w:cs="Tahoma"/>
                <w:sz w:val="16"/>
                <w:szCs w:val="16"/>
              </w:rPr>
            </w:pPr>
          </w:p>
          <w:p w:rsidR="00350450" w:rsidRPr="0062441D" w:rsidRDefault="00350450" w:rsidP="003C75CB">
            <w:pPr>
              <w:rPr>
                <w:rFonts w:ascii="Tahoma" w:hAnsi="Tahoma" w:cs="Tahoma"/>
                <w:sz w:val="16"/>
                <w:szCs w:val="16"/>
              </w:rPr>
            </w:pPr>
          </w:p>
        </w:tc>
        <w:tc>
          <w:tcPr>
            <w:tcW w:w="1080" w:type="dxa"/>
          </w:tcPr>
          <w:p w:rsidR="00350450" w:rsidRPr="0062441D" w:rsidRDefault="00350450" w:rsidP="003C75CB">
            <w:pPr>
              <w:pStyle w:val="NoSpacing"/>
              <w:ind w:left="-90"/>
              <w:rPr>
                <w:rFonts w:ascii="Tahoma" w:hAnsi="Tahoma" w:cs="Tahoma"/>
                <w:sz w:val="16"/>
                <w:szCs w:val="16"/>
              </w:rPr>
            </w:pPr>
            <w:r w:rsidRPr="0062441D">
              <w:rPr>
                <w:rFonts w:ascii="Tahoma" w:hAnsi="Tahoma" w:cs="Tahoma"/>
                <w:sz w:val="16"/>
                <w:szCs w:val="16"/>
              </w:rPr>
              <w:t>JM</w:t>
            </w:r>
          </w:p>
        </w:tc>
      </w:tr>
      <w:tr w:rsidR="00350450" w:rsidRPr="007A315C" w:rsidTr="0086263C">
        <w:tc>
          <w:tcPr>
            <w:tcW w:w="630" w:type="dxa"/>
          </w:tcPr>
          <w:p w:rsidR="00350450" w:rsidRPr="00FA0CBA" w:rsidRDefault="00350450" w:rsidP="003C75CB">
            <w:pPr>
              <w:pStyle w:val="NoSpacing"/>
              <w:ind w:left="-90"/>
              <w:rPr>
                <w:rFonts w:ascii="Tahoma" w:hAnsi="Tahoma" w:cs="Tahoma"/>
                <w:sz w:val="16"/>
                <w:szCs w:val="16"/>
              </w:rPr>
            </w:pPr>
            <w:r>
              <w:rPr>
                <w:rFonts w:ascii="Tahoma" w:hAnsi="Tahoma" w:cs="Tahoma"/>
                <w:sz w:val="16"/>
                <w:szCs w:val="16"/>
              </w:rPr>
              <w:t>10</w:t>
            </w:r>
          </w:p>
        </w:tc>
        <w:tc>
          <w:tcPr>
            <w:tcW w:w="2160" w:type="dxa"/>
          </w:tcPr>
          <w:p w:rsidR="00350450" w:rsidRPr="00FA0CBA" w:rsidRDefault="00350450" w:rsidP="003C75CB">
            <w:pPr>
              <w:pStyle w:val="NoSpacing"/>
              <w:rPr>
                <w:rFonts w:ascii="Tahoma" w:hAnsi="Tahoma" w:cs="Tahoma"/>
                <w:sz w:val="16"/>
                <w:szCs w:val="16"/>
              </w:rPr>
            </w:pPr>
            <w:r w:rsidRPr="00FA0CBA">
              <w:rPr>
                <w:rFonts w:ascii="Tahoma" w:hAnsi="Tahoma" w:cs="Tahoma"/>
                <w:sz w:val="16"/>
                <w:szCs w:val="16"/>
              </w:rPr>
              <w:t>AM/MRN:  11967708</w:t>
            </w:r>
          </w:p>
          <w:p w:rsidR="00350450" w:rsidRPr="00FA0CBA" w:rsidRDefault="00350450" w:rsidP="003C75CB">
            <w:pPr>
              <w:pStyle w:val="NoSpacing"/>
              <w:rPr>
                <w:rFonts w:ascii="Tahoma" w:hAnsi="Tahoma" w:cs="Tahoma"/>
                <w:sz w:val="16"/>
                <w:szCs w:val="16"/>
              </w:rPr>
            </w:pPr>
            <w:r w:rsidRPr="00FA0CBA">
              <w:rPr>
                <w:rFonts w:ascii="Tahoma" w:hAnsi="Tahoma" w:cs="Tahoma"/>
                <w:sz w:val="16"/>
                <w:szCs w:val="16"/>
              </w:rPr>
              <w:t>DOB:  10/17/61</w:t>
            </w:r>
          </w:p>
        </w:tc>
        <w:tc>
          <w:tcPr>
            <w:tcW w:w="6930" w:type="dxa"/>
          </w:tcPr>
          <w:p w:rsidR="00350450" w:rsidRDefault="00350450" w:rsidP="00FA0CBA">
            <w:pPr>
              <w:rPr>
                <w:rFonts w:ascii="Tahoma" w:hAnsi="Tahoma" w:cs="Tahoma"/>
                <w:sz w:val="16"/>
                <w:szCs w:val="16"/>
              </w:rPr>
            </w:pPr>
            <w:r>
              <w:rPr>
                <w:rFonts w:ascii="Tahoma" w:hAnsi="Tahoma" w:cs="Tahoma"/>
                <w:sz w:val="16"/>
                <w:szCs w:val="16"/>
              </w:rPr>
              <w:t>58 y/o male</w:t>
            </w:r>
            <w:r w:rsidRPr="00FA0CBA">
              <w:rPr>
                <w:rFonts w:ascii="Tahoma" w:hAnsi="Tahoma" w:cs="Tahoma"/>
                <w:sz w:val="16"/>
                <w:szCs w:val="16"/>
              </w:rPr>
              <w:t xml:space="preserve">, with no significant PMH\developed hematochezia in May 2020, colonoscopy showed partially obstructing mass at 22 cm from anal verge, underwent TME resection with negative margins and 12 negative nodes.  Is postoperative concurrent chemo-radiation needed? Alternatively, should he undergo only adjuvant chemo?  No imaging in EPIC, Dr. Guerrieri will put together images. </w:t>
            </w:r>
          </w:p>
          <w:p w:rsidR="00350450" w:rsidRDefault="00350450" w:rsidP="00FA0CBA">
            <w:pPr>
              <w:rPr>
                <w:rFonts w:ascii="Tahoma" w:hAnsi="Tahoma" w:cs="Tahoma"/>
                <w:sz w:val="16"/>
                <w:szCs w:val="16"/>
              </w:rPr>
            </w:pPr>
          </w:p>
          <w:p w:rsidR="00350450" w:rsidRDefault="00350450" w:rsidP="00FA0CBA">
            <w:pPr>
              <w:rPr>
                <w:rFonts w:ascii="Tahoma" w:hAnsi="Tahoma" w:cs="Tahoma"/>
                <w:sz w:val="16"/>
                <w:szCs w:val="16"/>
              </w:rPr>
            </w:pPr>
          </w:p>
          <w:p w:rsidR="00350450" w:rsidRDefault="00350450" w:rsidP="00FA0CBA">
            <w:pPr>
              <w:rPr>
                <w:rFonts w:ascii="Tahoma" w:hAnsi="Tahoma" w:cs="Tahoma"/>
                <w:sz w:val="16"/>
                <w:szCs w:val="16"/>
              </w:rPr>
            </w:pPr>
          </w:p>
          <w:p w:rsidR="00350450" w:rsidRDefault="00350450" w:rsidP="00FA0CBA">
            <w:pPr>
              <w:rPr>
                <w:rFonts w:ascii="Tahoma" w:hAnsi="Tahoma" w:cs="Tahoma"/>
                <w:sz w:val="16"/>
                <w:szCs w:val="16"/>
              </w:rPr>
            </w:pPr>
          </w:p>
          <w:p w:rsidR="00350450" w:rsidRPr="00FA0CBA" w:rsidRDefault="00350450" w:rsidP="00FA0CBA">
            <w:pPr>
              <w:rPr>
                <w:rFonts w:ascii="Tahoma" w:hAnsi="Tahoma" w:cs="Tahoma"/>
                <w:sz w:val="16"/>
                <w:szCs w:val="16"/>
              </w:rPr>
            </w:pPr>
          </w:p>
          <w:p w:rsidR="00350450" w:rsidRPr="00FA0CBA" w:rsidRDefault="00350450" w:rsidP="0062441D">
            <w:pPr>
              <w:rPr>
                <w:rFonts w:ascii="Tahoma" w:hAnsi="Tahoma" w:cs="Tahoma"/>
                <w:sz w:val="16"/>
                <w:szCs w:val="16"/>
              </w:rPr>
            </w:pPr>
          </w:p>
        </w:tc>
        <w:tc>
          <w:tcPr>
            <w:tcW w:w="1080" w:type="dxa"/>
          </w:tcPr>
          <w:p w:rsidR="00350450" w:rsidRPr="00FA0CBA" w:rsidRDefault="00350450" w:rsidP="003C75CB">
            <w:pPr>
              <w:pStyle w:val="NoSpacing"/>
              <w:ind w:left="-90"/>
              <w:rPr>
                <w:rFonts w:ascii="Tahoma" w:hAnsi="Tahoma" w:cs="Tahoma"/>
                <w:sz w:val="16"/>
                <w:szCs w:val="16"/>
              </w:rPr>
            </w:pPr>
            <w:r w:rsidRPr="00FA0CBA">
              <w:rPr>
                <w:rFonts w:ascii="Tahoma" w:hAnsi="Tahoma" w:cs="Tahoma"/>
                <w:sz w:val="16"/>
                <w:szCs w:val="16"/>
              </w:rPr>
              <w:t>PG/AC</w:t>
            </w:r>
          </w:p>
        </w:tc>
      </w:tr>
      <w:tr w:rsidR="00350450" w:rsidRPr="007A315C" w:rsidTr="0086263C">
        <w:tc>
          <w:tcPr>
            <w:tcW w:w="630" w:type="dxa"/>
          </w:tcPr>
          <w:p w:rsidR="00350450" w:rsidRPr="0062441D" w:rsidRDefault="00350450" w:rsidP="003C75CB">
            <w:pPr>
              <w:pStyle w:val="NoSpacing"/>
              <w:ind w:left="-90"/>
              <w:rPr>
                <w:rFonts w:ascii="Tahoma" w:hAnsi="Tahoma" w:cs="Tahoma"/>
                <w:sz w:val="16"/>
                <w:szCs w:val="16"/>
              </w:rPr>
            </w:pPr>
            <w:r>
              <w:rPr>
                <w:rFonts w:ascii="Tahoma" w:hAnsi="Tahoma" w:cs="Tahoma"/>
                <w:sz w:val="16"/>
                <w:szCs w:val="16"/>
              </w:rPr>
              <w:lastRenderedPageBreak/>
              <w:t>11</w:t>
            </w:r>
          </w:p>
        </w:tc>
        <w:tc>
          <w:tcPr>
            <w:tcW w:w="2160" w:type="dxa"/>
          </w:tcPr>
          <w:p w:rsidR="00350450" w:rsidRPr="0062441D" w:rsidRDefault="00350450" w:rsidP="003C75CB">
            <w:pPr>
              <w:pStyle w:val="NoSpacing"/>
              <w:rPr>
                <w:rFonts w:ascii="Tahoma" w:hAnsi="Tahoma" w:cs="Tahoma"/>
                <w:sz w:val="16"/>
                <w:szCs w:val="16"/>
              </w:rPr>
            </w:pPr>
            <w:r w:rsidRPr="0062441D">
              <w:rPr>
                <w:rFonts w:ascii="Tahoma" w:hAnsi="Tahoma" w:cs="Tahoma"/>
                <w:sz w:val="16"/>
                <w:szCs w:val="16"/>
              </w:rPr>
              <w:t>JJ/MRN:  12059769</w:t>
            </w:r>
          </w:p>
          <w:p w:rsidR="00350450" w:rsidRPr="0062441D" w:rsidRDefault="00350450" w:rsidP="003C75CB">
            <w:pPr>
              <w:pStyle w:val="NoSpacing"/>
              <w:rPr>
                <w:rFonts w:ascii="Tahoma" w:hAnsi="Tahoma" w:cs="Tahoma"/>
                <w:sz w:val="16"/>
                <w:szCs w:val="16"/>
              </w:rPr>
            </w:pPr>
            <w:r w:rsidRPr="0062441D">
              <w:rPr>
                <w:rFonts w:ascii="Tahoma" w:hAnsi="Tahoma" w:cs="Tahoma"/>
                <w:sz w:val="16"/>
                <w:szCs w:val="16"/>
              </w:rPr>
              <w:t>DOB:  3/14/35</w:t>
            </w:r>
          </w:p>
        </w:tc>
        <w:tc>
          <w:tcPr>
            <w:tcW w:w="6930" w:type="dxa"/>
          </w:tcPr>
          <w:p w:rsidR="00350450" w:rsidRDefault="00350450" w:rsidP="0062441D">
            <w:pPr>
              <w:rPr>
                <w:rFonts w:ascii="Tahoma" w:hAnsi="Tahoma" w:cs="Tahoma"/>
                <w:color w:val="000000"/>
                <w:sz w:val="16"/>
                <w:szCs w:val="16"/>
                <w:shd w:val="clear" w:color="auto" w:fill="FEFEFE"/>
              </w:rPr>
            </w:pPr>
            <w:r>
              <w:rPr>
                <w:rFonts w:ascii="Tahoma" w:hAnsi="Tahoma" w:cs="Tahoma"/>
                <w:sz w:val="16"/>
                <w:szCs w:val="16"/>
              </w:rPr>
              <w:t>85 y/o</w:t>
            </w:r>
            <w:r w:rsidRPr="0062441D">
              <w:rPr>
                <w:rFonts w:ascii="Tahoma" w:hAnsi="Tahoma" w:cs="Tahoma"/>
                <w:sz w:val="16"/>
                <w:szCs w:val="16"/>
              </w:rPr>
              <w:t xml:space="preserve"> female </w:t>
            </w:r>
            <w:r w:rsidRPr="0062441D">
              <w:rPr>
                <w:rFonts w:ascii="Tahoma" w:hAnsi="Tahoma" w:cs="Tahoma"/>
                <w:color w:val="000000"/>
                <w:sz w:val="16"/>
                <w:szCs w:val="16"/>
                <w:shd w:val="clear" w:color="auto" w:fill="FEFEFE"/>
              </w:rPr>
              <w:t>was diagnosed with a pathologic T3 N2b M0 ascending colon carcinoma at an OSH.  She underwent resection December 26, 2019.   Received adjuvant Xeloda therapy.  She has now developed metastatic disease.  CT scan performed at an outside hospital on 07/26/2000 revealed a mass invading the right flank, which is causing her pain.  She has presented to med onc, rad onc and CRS for second opinion.  Not sure if pathology will be available for review.  Discuss options.</w:t>
            </w:r>
          </w:p>
          <w:p w:rsidR="00350450" w:rsidRDefault="00350450" w:rsidP="0062441D">
            <w:pPr>
              <w:rPr>
                <w:rFonts w:ascii="Tahoma" w:hAnsi="Tahoma" w:cs="Tahoma"/>
                <w:color w:val="000000"/>
                <w:sz w:val="16"/>
                <w:szCs w:val="16"/>
                <w:shd w:val="clear" w:color="auto" w:fill="FEFEFE"/>
              </w:rPr>
            </w:pPr>
          </w:p>
          <w:p w:rsidR="00350450" w:rsidRDefault="00350450" w:rsidP="0062441D">
            <w:pPr>
              <w:rPr>
                <w:rFonts w:ascii="Tahoma" w:hAnsi="Tahoma" w:cs="Tahoma"/>
                <w:color w:val="000000"/>
                <w:sz w:val="16"/>
                <w:szCs w:val="16"/>
                <w:shd w:val="clear" w:color="auto" w:fill="FEFEFE"/>
              </w:rPr>
            </w:pPr>
          </w:p>
          <w:p w:rsidR="00350450" w:rsidRDefault="00350450" w:rsidP="0062441D">
            <w:pPr>
              <w:rPr>
                <w:rFonts w:ascii="Tahoma" w:hAnsi="Tahoma" w:cs="Tahoma"/>
                <w:color w:val="000000"/>
                <w:sz w:val="16"/>
                <w:szCs w:val="16"/>
                <w:shd w:val="clear" w:color="auto" w:fill="FEFEFE"/>
              </w:rPr>
            </w:pPr>
          </w:p>
          <w:p w:rsidR="00350450" w:rsidRDefault="00350450" w:rsidP="0062441D">
            <w:pPr>
              <w:rPr>
                <w:rFonts w:ascii="Tahoma" w:hAnsi="Tahoma" w:cs="Tahoma"/>
                <w:color w:val="000000"/>
                <w:sz w:val="16"/>
                <w:szCs w:val="16"/>
                <w:shd w:val="clear" w:color="auto" w:fill="FEFEFE"/>
              </w:rPr>
            </w:pPr>
          </w:p>
          <w:p w:rsidR="00350450" w:rsidRPr="0062441D" w:rsidRDefault="00350450" w:rsidP="0062441D">
            <w:pPr>
              <w:rPr>
                <w:rFonts w:ascii="Tahoma" w:hAnsi="Tahoma" w:cs="Tahoma"/>
                <w:sz w:val="16"/>
                <w:szCs w:val="16"/>
              </w:rPr>
            </w:pPr>
          </w:p>
          <w:p w:rsidR="00350450" w:rsidRPr="0062441D" w:rsidRDefault="00350450" w:rsidP="003C75CB">
            <w:pPr>
              <w:rPr>
                <w:rFonts w:ascii="Tahoma" w:hAnsi="Tahoma" w:cs="Tahoma"/>
                <w:sz w:val="16"/>
                <w:szCs w:val="16"/>
              </w:rPr>
            </w:pPr>
          </w:p>
        </w:tc>
        <w:tc>
          <w:tcPr>
            <w:tcW w:w="1080" w:type="dxa"/>
          </w:tcPr>
          <w:p w:rsidR="00350450" w:rsidRPr="0062441D" w:rsidRDefault="00350450" w:rsidP="003C75CB">
            <w:pPr>
              <w:pStyle w:val="NoSpacing"/>
              <w:ind w:left="-90"/>
              <w:rPr>
                <w:rFonts w:ascii="Tahoma" w:hAnsi="Tahoma" w:cs="Tahoma"/>
                <w:sz w:val="16"/>
                <w:szCs w:val="16"/>
              </w:rPr>
            </w:pPr>
            <w:r w:rsidRPr="0062441D">
              <w:rPr>
                <w:rFonts w:ascii="Tahoma" w:hAnsi="Tahoma" w:cs="Tahoma"/>
                <w:sz w:val="16"/>
                <w:szCs w:val="16"/>
              </w:rPr>
              <w:t>JM</w:t>
            </w:r>
          </w:p>
        </w:tc>
      </w:tr>
      <w:tr w:rsidR="00350450" w:rsidRPr="007A315C" w:rsidTr="0086263C">
        <w:tc>
          <w:tcPr>
            <w:tcW w:w="630" w:type="dxa"/>
          </w:tcPr>
          <w:p w:rsidR="00350450" w:rsidRPr="002C7659" w:rsidRDefault="00350450" w:rsidP="003C75CB">
            <w:pPr>
              <w:pStyle w:val="NoSpacing"/>
              <w:ind w:left="-90"/>
              <w:rPr>
                <w:rFonts w:ascii="Tahoma" w:hAnsi="Tahoma" w:cs="Tahoma"/>
                <w:sz w:val="16"/>
                <w:szCs w:val="16"/>
              </w:rPr>
            </w:pPr>
            <w:r>
              <w:rPr>
                <w:rFonts w:ascii="Tahoma" w:hAnsi="Tahoma" w:cs="Tahoma"/>
                <w:sz w:val="16"/>
                <w:szCs w:val="16"/>
              </w:rPr>
              <w:t>12</w:t>
            </w:r>
          </w:p>
        </w:tc>
        <w:tc>
          <w:tcPr>
            <w:tcW w:w="2160" w:type="dxa"/>
          </w:tcPr>
          <w:p w:rsidR="00350450" w:rsidRPr="002C7659" w:rsidRDefault="00350450" w:rsidP="003C75CB">
            <w:pPr>
              <w:pStyle w:val="NoSpacing"/>
              <w:rPr>
                <w:rFonts w:ascii="Tahoma" w:hAnsi="Tahoma" w:cs="Tahoma"/>
                <w:sz w:val="16"/>
                <w:szCs w:val="16"/>
              </w:rPr>
            </w:pPr>
            <w:r w:rsidRPr="002C7659">
              <w:rPr>
                <w:rFonts w:ascii="Tahoma" w:hAnsi="Tahoma" w:cs="Tahoma"/>
                <w:sz w:val="16"/>
                <w:szCs w:val="16"/>
              </w:rPr>
              <w:t>PA/MRN:  4150318</w:t>
            </w:r>
          </w:p>
          <w:p w:rsidR="00350450" w:rsidRPr="002C7659" w:rsidRDefault="00350450" w:rsidP="003C75CB">
            <w:pPr>
              <w:pStyle w:val="NoSpacing"/>
              <w:rPr>
                <w:rFonts w:ascii="Tahoma" w:hAnsi="Tahoma" w:cs="Tahoma"/>
                <w:sz w:val="16"/>
                <w:szCs w:val="16"/>
              </w:rPr>
            </w:pPr>
            <w:r w:rsidRPr="002C7659">
              <w:rPr>
                <w:rFonts w:ascii="Tahoma" w:hAnsi="Tahoma" w:cs="Tahoma"/>
                <w:sz w:val="16"/>
                <w:szCs w:val="16"/>
              </w:rPr>
              <w:t>DOB:  10/18/45</w:t>
            </w:r>
          </w:p>
        </w:tc>
        <w:tc>
          <w:tcPr>
            <w:tcW w:w="6930" w:type="dxa"/>
          </w:tcPr>
          <w:p w:rsidR="00350450" w:rsidRDefault="00350450" w:rsidP="003C75CB">
            <w:pPr>
              <w:rPr>
                <w:rFonts w:ascii="Tahoma" w:hAnsi="Tahoma" w:cs="Tahoma"/>
                <w:sz w:val="16"/>
                <w:szCs w:val="16"/>
              </w:rPr>
            </w:pPr>
            <w:r>
              <w:rPr>
                <w:rFonts w:ascii="Tahoma" w:hAnsi="Tahoma" w:cs="Tahoma"/>
                <w:sz w:val="16"/>
                <w:szCs w:val="16"/>
              </w:rPr>
              <w:t xml:space="preserve">74 y/o </w:t>
            </w:r>
            <w:r w:rsidRPr="002C7659">
              <w:rPr>
                <w:rFonts w:ascii="Tahoma" w:hAnsi="Tahoma" w:cs="Tahoma"/>
                <w:sz w:val="16"/>
                <w:szCs w:val="16"/>
              </w:rPr>
              <w:t>old female with personal history of vulvar/labial/vaginal melanoma status post wide local excision by Dr. Segreti followed by  local radiation therapy SBRT who was  currently under surveillance in remission since 2019.  She was noted to have a lesion within the anus which is new during the last physical examination jud by Dr. Segreti.  EUA done on 8/3/20.  Path revealed malignant melanoma.</w:t>
            </w:r>
            <w:r>
              <w:rPr>
                <w:rFonts w:ascii="Tahoma" w:hAnsi="Tahoma" w:cs="Tahoma"/>
                <w:sz w:val="16"/>
                <w:szCs w:val="16"/>
              </w:rPr>
              <w:t xml:space="preserve">  </w:t>
            </w:r>
            <w:r w:rsidRPr="002C7659">
              <w:rPr>
                <w:rFonts w:ascii="Tahoma" w:hAnsi="Tahoma" w:cs="Tahoma"/>
                <w:sz w:val="16"/>
                <w:szCs w:val="16"/>
              </w:rPr>
              <w:t>Review path and discuss treatment options.</w:t>
            </w:r>
          </w:p>
          <w:p w:rsidR="00350450" w:rsidRDefault="00350450" w:rsidP="003C75CB">
            <w:pPr>
              <w:rPr>
                <w:rFonts w:ascii="Tahoma" w:hAnsi="Tahoma" w:cs="Tahoma"/>
                <w:sz w:val="16"/>
                <w:szCs w:val="16"/>
              </w:rPr>
            </w:pPr>
          </w:p>
          <w:p w:rsidR="00350450" w:rsidRDefault="00350450" w:rsidP="003C75CB">
            <w:pPr>
              <w:rPr>
                <w:rFonts w:ascii="Tahoma" w:hAnsi="Tahoma" w:cs="Tahoma"/>
                <w:sz w:val="16"/>
                <w:szCs w:val="16"/>
              </w:rPr>
            </w:pPr>
          </w:p>
          <w:p w:rsidR="00350450" w:rsidRDefault="00350450" w:rsidP="003C75CB">
            <w:pPr>
              <w:rPr>
                <w:rFonts w:ascii="Tahoma" w:hAnsi="Tahoma" w:cs="Tahoma"/>
                <w:sz w:val="16"/>
                <w:szCs w:val="16"/>
              </w:rPr>
            </w:pPr>
          </w:p>
          <w:p w:rsidR="00350450" w:rsidRDefault="00350450" w:rsidP="003C75CB">
            <w:pPr>
              <w:rPr>
                <w:rFonts w:ascii="Tahoma" w:hAnsi="Tahoma" w:cs="Tahoma"/>
                <w:sz w:val="16"/>
                <w:szCs w:val="16"/>
              </w:rPr>
            </w:pPr>
          </w:p>
          <w:p w:rsidR="00350450" w:rsidRDefault="00350450" w:rsidP="003C75CB">
            <w:pPr>
              <w:rPr>
                <w:rFonts w:ascii="Tahoma" w:hAnsi="Tahoma" w:cs="Tahoma"/>
                <w:sz w:val="16"/>
                <w:szCs w:val="16"/>
              </w:rPr>
            </w:pPr>
          </w:p>
          <w:p w:rsidR="00350450" w:rsidRPr="002C7659" w:rsidRDefault="00350450" w:rsidP="003C75CB">
            <w:pPr>
              <w:rPr>
                <w:rFonts w:ascii="Tahoma" w:hAnsi="Tahoma" w:cs="Tahoma"/>
                <w:sz w:val="16"/>
                <w:szCs w:val="16"/>
              </w:rPr>
            </w:pPr>
          </w:p>
        </w:tc>
        <w:tc>
          <w:tcPr>
            <w:tcW w:w="1080" w:type="dxa"/>
          </w:tcPr>
          <w:p w:rsidR="00350450" w:rsidRPr="002C7659" w:rsidRDefault="00350450" w:rsidP="003C75CB">
            <w:pPr>
              <w:pStyle w:val="NoSpacing"/>
              <w:ind w:left="-90"/>
              <w:rPr>
                <w:rFonts w:ascii="Tahoma" w:hAnsi="Tahoma" w:cs="Tahoma"/>
                <w:sz w:val="16"/>
                <w:szCs w:val="16"/>
              </w:rPr>
            </w:pPr>
            <w:r w:rsidRPr="002C7659">
              <w:rPr>
                <w:rFonts w:ascii="Tahoma" w:hAnsi="Tahoma" w:cs="Tahoma"/>
                <w:sz w:val="16"/>
                <w:szCs w:val="16"/>
              </w:rPr>
              <w:t>SN</w:t>
            </w:r>
          </w:p>
        </w:tc>
      </w:tr>
    </w:tbl>
    <w:p w:rsidR="009817F5" w:rsidRDefault="009817F5" w:rsidP="001568A7">
      <w:pPr>
        <w:pStyle w:val="NoSpacing"/>
        <w:ind w:left="-90"/>
        <w:rPr>
          <w:rStyle w:val="apple-converted-space"/>
          <w:rFonts w:cs="Helvetica"/>
          <w:sz w:val="18"/>
          <w:szCs w:val="20"/>
          <w:u w:val="single"/>
          <w:shd w:val="clear" w:color="auto" w:fill="FFFFFF"/>
        </w:rPr>
      </w:pPr>
      <w:bookmarkStart w:id="0" w:name="_GoBack"/>
      <w:bookmarkEnd w:id="0"/>
    </w:p>
    <w:p w:rsidR="009817F5" w:rsidRDefault="009817F5"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466985">
                              <w:rPr>
                                <w:rFonts w:ascii="Tahoma" w:hAnsi="Tahoma" w:cs="Tahoma"/>
                                <w:b/>
                                <w:bCs/>
                                <w:color w:val="0070C0"/>
                                <w:kern w:val="24"/>
                                <w:sz w:val="28"/>
                                <w:szCs w:val="28"/>
                              </w:rPr>
                              <w:t xml:space="preserve"> COKKER</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466985">
                        <w:rPr>
                          <w:rFonts w:ascii="Tahoma" w:hAnsi="Tahoma" w:cs="Tahoma"/>
                          <w:b/>
                          <w:bCs/>
                          <w:color w:val="0070C0"/>
                          <w:kern w:val="24"/>
                          <w:sz w:val="28"/>
                          <w:szCs w:val="28"/>
                        </w:rPr>
                        <w:t xml:space="preserve"> COKKER</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5321A2" w:rsidRDefault="005321A2" w:rsidP="003E4812">
      <w:pPr>
        <w:pStyle w:val="NoSpacing"/>
        <w:ind w:left="-360"/>
        <w:rPr>
          <w:rStyle w:val="apple-converted-space"/>
          <w:rFonts w:ascii="Tahoma" w:hAnsi="Tahoma" w:cs="Tahoma"/>
          <w:sz w:val="16"/>
          <w:szCs w:val="16"/>
          <w:u w:val="single"/>
          <w:shd w:val="clear" w:color="auto" w:fill="FFFFFF"/>
        </w:rPr>
      </w:pPr>
    </w:p>
    <w:p w:rsidR="007B5B19" w:rsidRDefault="007B5B19" w:rsidP="003E4812">
      <w:pPr>
        <w:pStyle w:val="NoSpacing"/>
        <w:ind w:left="-360"/>
        <w:rPr>
          <w:rStyle w:val="apple-converted-space"/>
          <w:rFonts w:ascii="Tahoma" w:hAnsi="Tahoma" w:cs="Tahoma"/>
          <w:sz w:val="16"/>
          <w:szCs w:val="16"/>
          <w:u w:val="single"/>
          <w:shd w:val="clear" w:color="auto" w:fill="FFFFFF"/>
        </w:rPr>
      </w:pPr>
    </w:p>
    <w:p w:rsidR="0062441D" w:rsidRDefault="0062441D" w:rsidP="003E4812">
      <w:pPr>
        <w:pStyle w:val="NoSpacing"/>
        <w:ind w:left="-360"/>
        <w:rPr>
          <w:rStyle w:val="apple-converted-space"/>
          <w:rFonts w:ascii="Tahoma" w:hAnsi="Tahoma" w:cs="Tahoma"/>
          <w:sz w:val="16"/>
          <w:szCs w:val="16"/>
          <w:u w:val="single"/>
          <w:shd w:val="clear" w:color="auto" w:fill="FFFFFF"/>
        </w:rPr>
      </w:pPr>
    </w:p>
    <w:p w:rsidR="003E4812" w:rsidRPr="00696E4D" w:rsidRDefault="003E4812" w:rsidP="003E4812">
      <w:pPr>
        <w:pStyle w:val="NoSpacing"/>
        <w:ind w:left="-360"/>
        <w:rPr>
          <w:rStyle w:val="apple-converted-space"/>
          <w:rFonts w:ascii="Tahoma" w:hAnsi="Tahoma" w:cs="Tahoma"/>
          <w:sz w:val="16"/>
          <w:szCs w:val="16"/>
          <w:u w:val="single"/>
          <w:shd w:val="clear" w:color="auto" w:fill="FFFFFF"/>
        </w:rPr>
      </w:pPr>
      <w:r w:rsidRPr="00696E4D">
        <w:rPr>
          <w:rStyle w:val="apple-converted-space"/>
          <w:rFonts w:ascii="Tahoma" w:hAnsi="Tahoma" w:cs="Tahoma"/>
          <w:sz w:val="16"/>
          <w:szCs w:val="16"/>
          <w:u w:val="single"/>
          <w:shd w:val="clear" w:color="auto" w:fill="FFFFFF"/>
        </w:rPr>
        <w:t>Objectives</w:t>
      </w:r>
    </w:p>
    <w:p w:rsidR="003E4812" w:rsidRPr="00696E4D" w:rsidRDefault="003E4812" w:rsidP="003E4812">
      <w:pPr>
        <w:pStyle w:val="NoSpacing"/>
        <w:ind w:left="-360"/>
        <w:rPr>
          <w:rStyle w:val="apple-converted-space"/>
          <w:rFonts w:ascii="Tahoma" w:hAnsi="Tahoma" w:cs="Tahoma"/>
          <w:sz w:val="16"/>
          <w:szCs w:val="16"/>
          <w:shd w:val="clear" w:color="auto" w:fill="FFFFFF"/>
        </w:rPr>
      </w:pPr>
      <w:r w:rsidRPr="00696E4D">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696E4D" w:rsidRDefault="003E4812" w:rsidP="003E4812">
      <w:pPr>
        <w:pStyle w:val="NoSpacing"/>
        <w:ind w:left="-360"/>
        <w:rPr>
          <w:sz w:val="16"/>
          <w:szCs w:val="16"/>
          <w:u w:val="single"/>
        </w:rPr>
      </w:pPr>
    </w:p>
    <w:p w:rsidR="003E4812" w:rsidRPr="00696E4D" w:rsidRDefault="003E4812" w:rsidP="003E4812">
      <w:pPr>
        <w:pStyle w:val="NoSpacing"/>
        <w:ind w:left="-360"/>
        <w:rPr>
          <w:rFonts w:ascii="Tahoma" w:hAnsi="Tahoma" w:cs="Tahoma"/>
          <w:sz w:val="16"/>
          <w:szCs w:val="16"/>
          <w:u w:val="single"/>
        </w:rPr>
      </w:pPr>
      <w:r w:rsidRPr="00696E4D">
        <w:rPr>
          <w:rFonts w:ascii="Tahoma" w:hAnsi="Tahoma" w:cs="Tahoma"/>
          <w:sz w:val="16"/>
          <w:szCs w:val="16"/>
          <w:u w:val="single"/>
        </w:rPr>
        <w:t>Accreditation:</w:t>
      </w:r>
    </w:p>
    <w:p w:rsidR="003E4812" w:rsidRPr="00696E4D" w:rsidRDefault="003E4812" w:rsidP="003E4812">
      <w:pPr>
        <w:pStyle w:val="NoSpacing"/>
        <w:ind w:left="-360"/>
        <w:rPr>
          <w:rFonts w:ascii="Tahoma" w:hAnsi="Tahoma" w:cs="Tahoma"/>
          <w:sz w:val="16"/>
          <w:szCs w:val="16"/>
        </w:rPr>
      </w:pPr>
      <w:r w:rsidRPr="00696E4D">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696E4D" w:rsidRDefault="003E4812" w:rsidP="003E4812">
      <w:pPr>
        <w:pStyle w:val="NoSpacing"/>
        <w:ind w:left="-360"/>
        <w:rPr>
          <w:rFonts w:ascii="Tahoma" w:hAnsi="Tahoma" w:cs="Tahoma"/>
          <w:sz w:val="16"/>
          <w:szCs w:val="16"/>
          <w:u w:val="single"/>
        </w:rPr>
      </w:pPr>
    </w:p>
    <w:p w:rsidR="003E4812" w:rsidRPr="00696E4D" w:rsidRDefault="003E4812" w:rsidP="003E4812">
      <w:pPr>
        <w:pStyle w:val="NoSpacing"/>
        <w:ind w:left="-360"/>
        <w:rPr>
          <w:rFonts w:ascii="Tahoma" w:hAnsi="Tahoma" w:cs="Tahoma"/>
          <w:sz w:val="16"/>
          <w:szCs w:val="16"/>
          <w:u w:val="single"/>
        </w:rPr>
      </w:pPr>
      <w:r w:rsidRPr="00696E4D">
        <w:rPr>
          <w:rFonts w:ascii="Tahoma" w:hAnsi="Tahoma" w:cs="Tahoma"/>
          <w:sz w:val="16"/>
          <w:szCs w:val="16"/>
          <w:u w:val="single"/>
        </w:rPr>
        <w:t>Disclosure:</w:t>
      </w:r>
    </w:p>
    <w:p w:rsidR="003E4812" w:rsidRPr="00696E4D" w:rsidRDefault="003E4812" w:rsidP="003E4812">
      <w:pPr>
        <w:pStyle w:val="NoSpacing"/>
        <w:ind w:left="-360"/>
        <w:rPr>
          <w:rFonts w:ascii="Tahoma" w:hAnsi="Tahoma" w:cs="Tahoma"/>
          <w:sz w:val="16"/>
          <w:szCs w:val="16"/>
        </w:rPr>
      </w:pPr>
      <w:r w:rsidRPr="00696E4D">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696E4D" w:rsidRDefault="003E4812" w:rsidP="003E4812">
      <w:pPr>
        <w:pStyle w:val="NoSpacing"/>
        <w:ind w:left="-360"/>
        <w:rPr>
          <w:rFonts w:ascii="Tahoma" w:hAnsi="Tahoma" w:cs="Tahoma"/>
          <w:sz w:val="16"/>
          <w:szCs w:val="16"/>
          <w:u w:val="single"/>
        </w:rPr>
      </w:pPr>
    </w:p>
    <w:p w:rsidR="003E4812" w:rsidRPr="00696E4D" w:rsidRDefault="003E4812" w:rsidP="003E4812">
      <w:pPr>
        <w:pStyle w:val="NoSpacing"/>
        <w:ind w:left="-360"/>
        <w:rPr>
          <w:rFonts w:ascii="Tahoma" w:hAnsi="Tahoma" w:cs="Tahoma"/>
          <w:sz w:val="16"/>
          <w:szCs w:val="16"/>
        </w:rPr>
      </w:pPr>
      <w:r w:rsidRPr="00696E4D">
        <w:rPr>
          <w:rFonts w:ascii="Tahoma" w:hAnsi="Tahoma" w:cs="Tahoma"/>
          <w:sz w:val="16"/>
          <w:szCs w:val="16"/>
          <w:u w:val="single"/>
        </w:rPr>
        <w:t>Moderators:</w:t>
      </w:r>
      <w:r w:rsidRPr="00696E4D">
        <w:rPr>
          <w:rFonts w:ascii="Tahoma" w:hAnsi="Tahoma" w:cs="Tahoma"/>
          <w:sz w:val="16"/>
          <w:szCs w:val="16"/>
        </w:rPr>
        <w:tab/>
        <w:t>Alexander Kirichenko, MD /Dulabh Monga, MD /James McCormick, DO/Richard Fortunato, MD</w:t>
      </w:r>
    </w:p>
    <w:p w:rsidR="00525BD0" w:rsidRPr="00696E4D" w:rsidRDefault="00525BD0" w:rsidP="00EB202C">
      <w:pPr>
        <w:pStyle w:val="NoSpacing"/>
        <w:ind w:left="-360"/>
        <w:rPr>
          <w:rStyle w:val="apple-converted-space"/>
          <w:rFonts w:cs="Helvetica"/>
          <w:sz w:val="16"/>
          <w:szCs w:val="16"/>
          <w:u w:val="single"/>
          <w:shd w:val="clear" w:color="auto" w:fill="FFFFFF"/>
        </w:rPr>
      </w:pPr>
    </w:p>
    <w:sectPr w:rsidR="00525BD0" w:rsidRPr="00696E4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4026"/>
    <w:multiLevelType w:val="hybridMultilevel"/>
    <w:tmpl w:val="5DBC5A34"/>
    <w:lvl w:ilvl="0" w:tplc="4CBEA64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D5CBD"/>
    <w:multiLevelType w:val="hybridMultilevel"/>
    <w:tmpl w:val="EA66DE4C"/>
    <w:lvl w:ilvl="0" w:tplc="05AA983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4282"/>
    <w:rsid w:val="002874DD"/>
    <w:rsid w:val="002D3DE0"/>
    <w:rsid w:val="003002CE"/>
    <w:rsid w:val="003061A2"/>
    <w:rsid w:val="0034710F"/>
    <w:rsid w:val="00350450"/>
    <w:rsid w:val="003E4812"/>
    <w:rsid w:val="00424604"/>
    <w:rsid w:val="0042790D"/>
    <w:rsid w:val="00455DC8"/>
    <w:rsid w:val="00466985"/>
    <w:rsid w:val="00487975"/>
    <w:rsid w:val="00490F70"/>
    <w:rsid w:val="004C7836"/>
    <w:rsid w:val="004E3486"/>
    <w:rsid w:val="00525BD0"/>
    <w:rsid w:val="005321A2"/>
    <w:rsid w:val="00540FA4"/>
    <w:rsid w:val="005718DD"/>
    <w:rsid w:val="005A719E"/>
    <w:rsid w:val="005C10BD"/>
    <w:rsid w:val="005E3945"/>
    <w:rsid w:val="0061634B"/>
    <w:rsid w:val="0062441D"/>
    <w:rsid w:val="00675F3F"/>
    <w:rsid w:val="00696E4D"/>
    <w:rsid w:val="006E7383"/>
    <w:rsid w:val="00702B89"/>
    <w:rsid w:val="00771371"/>
    <w:rsid w:val="007A315C"/>
    <w:rsid w:val="007B5B19"/>
    <w:rsid w:val="007D4BD4"/>
    <w:rsid w:val="00806FB4"/>
    <w:rsid w:val="0086263C"/>
    <w:rsid w:val="00870850"/>
    <w:rsid w:val="0089150E"/>
    <w:rsid w:val="008A6348"/>
    <w:rsid w:val="008B50AF"/>
    <w:rsid w:val="008B77FC"/>
    <w:rsid w:val="00906693"/>
    <w:rsid w:val="00921E9A"/>
    <w:rsid w:val="00922C3C"/>
    <w:rsid w:val="00934381"/>
    <w:rsid w:val="00953230"/>
    <w:rsid w:val="00953B9F"/>
    <w:rsid w:val="009817F5"/>
    <w:rsid w:val="00991E06"/>
    <w:rsid w:val="00997BC7"/>
    <w:rsid w:val="00A605D6"/>
    <w:rsid w:val="00AB647A"/>
    <w:rsid w:val="00B651B1"/>
    <w:rsid w:val="00B71299"/>
    <w:rsid w:val="00B80E7C"/>
    <w:rsid w:val="00B96FC0"/>
    <w:rsid w:val="00C12DAE"/>
    <w:rsid w:val="00C61F8A"/>
    <w:rsid w:val="00CA31BD"/>
    <w:rsid w:val="00CA58AA"/>
    <w:rsid w:val="00CB6859"/>
    <w:rsid w:val="00D107B3"/>
    <w:rsid w:val="00D12BDC"/>
    <w:rsid w:val="00D14100"/>
    <w:rsid w:val="00D33311"/>
    <w:rsid w:val="00D81602"/>
    <w:rsid w:val="00DD7397"/>
    <w:rsid w:val="00DF1A32"/>
    <w:rsid w:val="00DF6686"/>
    <w:rsid w:val="00E14F62"/>
    <w:rsid w:val="00E33884"/>
    <w:rsid w:val="00E44AC9"/>
    <w:rsid w:val="00E64417"/>
    <w:rsid w:val="00E76CC9"/>
    <w:rsid w:val="00EB202C"/>
    <w:rsid w:val="00EE0A95"/>
    <w:rsid w:val="00EE6C69"/>
    <w:rsid w:val="00EF6ED8"/>
    <w:rsid w:val="00F131AB"/>
    <w:rsid w:val="00F77546"/>
    <w:rsid w:val="00FA0CBA"/>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129135003">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685448067">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76568978">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82376218">
      <w:bodyDiv w:val="1"/>
      <w:marLeft w:val="0"/>
      <w:marRight w:val="0"/>
      <w:marTop w:val="0"/>
      <w:marBottom w:val="0"/>
      <w:divBdr>
        <w:top w:val="none" w:sz="0" w:space="0" w:color="auto"/>
        <w:left w:val="none" w:sz="0" w:space="0" w:color="auto"/>
        <w:bottom w:val="none" w:sz="0" w:space="0" w:color="auto"/>
        <w:right w:val="none" w:sz="0" w:space="0" w:color="auto"/>
      </w:divBdr>
    </w:div>
    <w:div w:id="1814175260">
      <w:bodyDiv w:val="1"/>
      <w:marLeft w:val="0"/>
      <w:marRight w:val="0"/>
      <w:marTop w:val="0"/>
      <w:marBottom w:val="0"/>
      <w:divBdr>
        <w:top w:val="none" w:sz="0" w:space="0" w:color="auto"/>
        <w:left w:val="none" w:sz="0" w:space="0" w:color="auto"/>
        <w:bottom w:val="none" w:sz="0" w:space="0" w:color="auto"/>
        <w:right w:val="none" w:sz="0" w:space="0" w:color="auto"/>
      </w:divBdr>
    </w:div>
    <w:div w:id="1850681928">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3037395">
      <w:bodyDiv w:val="1"/>
      <w:marLeft w:val="0"/>
      <w:marRight w:val="0"/>
      <w:marTop w:val="0"/>
      <w:marBottom w:val="0"/>
      <w:divBdr>
        <w:top w:val="none" w:sz="0" w:space="0" w:color="auto"/>
        <w:left w:val="none" w:sz="0" w:space="0" w:color="auto"/>
        <w:bottom w:val="none" w:sz="0" w:space="0" w:color="auto"/>
        <w:right w:val="none" w:sz="0" w:space="0" w:color="auto"/>
      </w:divBdr>
    </w:div>
    <w:div w:id="1929533610">
      <w:bodyDiv w:val="1"/>
      <w:marLeft w:val="0"/>
      <w:marRight w:val="0"/>
      <w:marTop w:val="0"/>
      <w:marBottom w:val="0"/>
      <w:divBdr>
        <w:top w:val="none" w:sz="0" w:space="0" w:color="auto"/>
        <w:left w:val="none" w:sz="0" w:space="0" w:color="auto"/>
        <w:bottom w:val="none" w:sz="0" w:space="0" w:color="auto"/>
        <w:right w:val="none" w:sz="0" w:space="0" w:color="auto"/>
      </w:divBdr>
    </w:div>
    <w:div w:id="2069842667">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E3C6-725C-4F14-B5C4-40319391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15</cp:revision>
  <cp:lastPrinted>2020-08-19T13:35:00Z</cp:lastPrinted>
  <dcterms:created xsi:type="dcterms:W3CDTF">2020-08-14T13:13:00Z</dcterms:created>
  <dcterms:modified xsi:type="dcterms:W3CDTF">2020-08-20T16:48:00Z</dcterms:modified>
</cp:coreProperties>
</file>