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0D280E">
        <w:rPr>
          <w:rFonts w:ascii="Tahoma" w:hAnsi="Tahoma" w:cs="Tahoma"/>
          <w:sz w:val="18"/>
          <w:szCs w:val="18"/>
        </w:rPr>
        <w:t>May 15,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9"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5A719E" w:rsidRPr="003002CE" w:rsidRDefault="005A719E" w:rsidP="001F783D">
      <w:pPr>
        <w:ind w:left="-86"/>
        <w:jc w:val="center"/>
        <w:rPr>
          <w:rFonts w:ascii="Tahoma" w:hAnsi="Tahoma" w:cs="Tahoma"/>
          <w:sz w:val="18"/>
          <w:szCs w:val="18"/>
        </w:rPr>
      </w:pPr>
      <w:r>
        <w:rPr>
          <w:rFonts w:ascii="Tahoma" w:hAnsi="Tahoma" w:cs="Tahoma"/>
          <w:sz w:val="18"/>
          <w:szCs w:val="18"/>
        </w:rPr>
        <w:t>Password:  921147</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860544" w:rsidRPr="000D280E" w:rsidTr="0086263C">
        <w:tc>
          <w:tcPr>
            <w:tcW w:w="630" w:type="dxa"/>
          </w:tcPr>
          <w:p w:rsidR="00860544" w:rsidRPr="00860544" w:rsidRDefault="000D48F3" w:rsidP="003B316F">
            <w:pPr>
              <w:pStyle w:val="NoSpacing"/>
              <w:ind w:left="-90"/>
              <w:rPr>
                <w:rFonts w:ascii="Tahoma" w:hAnsi="Tahoma" w:cs="Tahoma"/>
                <w:sz w:val="16"/>
                <w:szCs w:val="16"/>
              </w:rPr>
            </w:pPr>
            <w:r>
              <w:rPr>
                <w:rFonts w:ascii="Tahoma" w:hAnsi="Tahoma" w:cs="Tahoma"/>
                <w:sz w:val="16"/>
                <w:szCs w:val="16"/>
              </w:rPr>
              <w:t>1</w:t>
            </w:r>
          </w:p>
        </w:tc>
        <w:tc>
          <w:tcPr>
            <w:tcW w:w="2160" w:type="dxa"/>
          </w:tcPr>
          <w:p w:rsidR="00860544" w:rsidRPr="00860544" w:rsidRDefault="00860544" w:rsidP="003B316F">
            <w:pPr>
              <w:pStyle w:val="NoSpacing"/>
              <w:rPr>
                <w:rFonts w:ascii="Tahoma" w:hAnsi="Tahoma" w:cs="Tahoma"/>
                <w:sz w:val="16"/>
                <w:szCs w:val="16"/>
              </w:rPr>
            </w:pPr>
            <w:r w:rsidRPr="00860544">
              <w:rPr>
                <w:rFonts w:ascii="Tahoma" w:hAnsi="Tahoma" w:cs="Tahoma"/>
                <w:sz w:val="16"/>
                <w:szCs w:val="16"/>
              </w:rPr>
              <w:t>MC/MRN:  10204802</w:t>
            </w:r>
          </w:p>
          <w:p w:rsidR="00860544" w:rsidRPr="00860544" w:rsidRDefault="00860544" w:rsidP="003B316F">
            <w:pPr>
              <w:pStyle w:val="NoSpacing"/>
              <w:rPr>
                <w:rFonts w:ascii="Tahoma" w:hAnsi="Tahoma" w:cs="Tahoma"/>
                <w:sz w:val="16"/>
                <w:szCs w:val="16"/>
              </w:rPr>
            </w:pPr>
            <w:r w:rsidRPr="00860544">
              <w:rPr>
                <w:rFonts w:ascii="Tahoma" w:hAnsi="Tahoma" w:cs="Tahoma"/>
                <w:sz w:val="16"/>
                <w:szCs w:val="16"/>
              </w:rPr>
              <w:t>DOB:  11/26/41</w:t>
            </w:r>
          </w:p>
        </w:tc>
        <w:tc>
          <w:tcPr>
            <w:tcW w:w="6930" w:type="dxa"/>
          </w:tcPr>
          <w:p w:rsidR="00860544" w:rsidRDefault="00860544" w:rsidP="00860544">
            <w:pPr>
              <w:autoSpaceDE w:val="0"/>
              <w:autoSpaceDN w:val="0"/>
              <w:rPr>
                <w:rFonts w:ascii="Tahoma" w:hAnsi="Tahoma" w:cs="Tahoma"/>
                <w:sz w:val="16"/>
                <w:szCs w:val="16"/>
              </w:rPr>
            </w:pPr>
            <w:r w:rsidRPr="00860544">
              <w:rPr>
                <w:rFonts w:ascii="Tahoma" w:hAnsi="Tahoma" w:cs="Tahoma"/>
                <w:sz w:val="16"/>
                <w:szCs w:val="16"/>
              </w:rPr>
              <w:t>78</w:t>
            </w:r>
            <w:r>
              <w:rPr>
                <w:rFonts w:ascii="Tahoma" w:hAnsi="Tahoma" w:cs="Tahoma"/>
                <w:sz w:val="16"/>
                <w:szCs w:val="16"/>
              </w:rPr>
              <w:t xml:space="preserve"> y/o</w:t>
            </w:r>
            <w:r w:rsidRPr="00860544">
              <w:rPr>
                <w:rFonts w:ascii="Tahoma" w:hAnsi="Tahoma" w:cs="Tahoma"/>
                <w:sz w:val="16"/>
                <w:szCs w:val="16"/>
              </w:rPr>
              <w:t xml:space="preserve"> female initially presented early in 2019 with new diagnosis of a rectosigmoid cancer.  After presenting her case at multidisciplinary meeting on August 2, 2019, there were concerns for locally advanced intercepted tumor N 2 on the MRI, so the group recommended proceeding with preoperative systemic chemotherapy followed by chemo radiation therapy. She had 8 cycles of FOLFOX which she completed in December 2019 and then went on to com</w:t>
            </w:r>
            <w:r>
              <w:rPr>
                <w:rFonts w:ascii="Tahoma" w:hAnsi="Tahoma" w:cs="Tahoma"/>
                <w:sz w:val="16"/>
                <w:szCs w:val="16"/>
              </w:rPr>
              <w:t>plete radiation in February 2020</w:t>
            </w:r>
            <w:r w:rsidRPr="00860544">
              <w:rPr>
                <w:rFonts w:ascii="Tahoma" w:hAnsi="Tahoma" w:cs="Tahoma"/>
                <w:sz w:val="16"/>
                <w:szCs w:val="16"/>
              </w:rPr>
              <w:t>.  She underwent a Robotic laparoscopic proctectomy with diverting loop ileostomy and coloanal anastomosis on 5/7/20.</w:t>
            </w:r>
            <w:r>
              <w:rPr>
                <w:rFonts w:ascii="Tahoma" w:hAnsi="Tahoma" w:cs="Tahoma"/>
                <w:sz w:val="16"/>
                <w:szCs w:val="16"/>
              </w:rPr>
              <w:t xml:space="preserve">  </w:t>
            </w:r>
            <w:r w:rsidRPr="00860544">
              <w:rPr>
                <w:rFonts w:ascii="Tahoma" w:hAnsi="Tahoma" w:cs="Tahoma"/>
                <w:sz w:val="16"/>
                <w:szCs w:val="16"/>
              </w:rPr>
              <w:t>NAPRC path review</w:t>
            </w:r>
          </w:p>
          <w:p w:rsidR="00860544" w:rsidRDefault="00860544" w:rsidP="00860544">
            <w:pPr>
              <w:autoSpaceDE w:val="0"/>
              <w:autoSpaceDN w:val="0"/>
              <w:rPr>
                <w:rFonts w:ascii="Tahoma" w:hAnsi="Tahoma" w:cs="Tahoma"/>
                <w:sz w:val="16"/>
                <w:szCs w:val="16"/>
              </w:rPr>
            </w:pPr>
          </w:p>
          <w:p w:rsidR="00860544" w:rsidRDefault="00860544" w:rsidP="00860544">
            <w:pPr>
              <w:autoSpaceDE w:val="0"/>
              <w:autoSpaceDN w:val="0"/>
              <w:rPr>
                <w:rFonts w:ascii="Tahoma" w:hAnsi="Tahoma" w:cs="Tahoma"/>
                <w:sz w:val="16"/>
                <w:szCs w:val="16"/>
              </w:rPr>
            </w:pPr>
          </w:p>
          <w:p w:rsidR="00860544" w:rsidRDefault="00860544" w:rsidP="00860544">
            <w:pPr>
              <w:autoSpaceDE w:val="0"/>
              <w:autoSpaceDN w:val="0"/>
              <w:rPr>
                <w:rFonts w:ascii="Tahoma" w:hAnsi="Tahoma" w:cs="Tahoma"/>
                <w:sz w:val="16"/>
                <w:szCs w:val="16"/>
              </w:rPr>
            </w:pPr>
          </w:p>
          <w:p w:rsidR="00860544" w:rsidRPr="00860544" w:rsidRDefault="00860544" w:rsidP="00860544">
            <w:pPr>
              <w:autoSpaceDE w:val="0"/>
              <w:autoSpaceDN w:val="0"/>
              <w:rPr>
                <w:rFonts w:ascii="Tahoma" w:hAnsi="Tahoma" w:cs="Tahoma"/>
                <w:color w:val="000000"/>
                <w:sz w:val="16"/>
                <w:szCs w:val="16"/>
              </w:rPr>
            </w:pPr>
          </w:p>
          <w:p w:rsidR="00860544" w:rsidRDefault="00860544" w:rsidP="00F84C0F">
            <w:pPr>
              <w:rPr>
                <w:rFonts w:ascii="Tahoma" w:hAnsi="Tahoma" w:cs="Tahoma"/>
                <w:color w:val="000000"/>
                <w:sz w:val="16"/>
                <w:szCs w:val="16"/>
              </w:rPr>
            </w:pPr>
          </w:p>
          <w:p w:rsidR="00860544" w:rsidRPr="00860544" w:rsidRDefault="00860544" w:rsidP="00F84C0F">
            <w:pPr>
              <w:rPr>
                <w:rFonts w:ascii="Tahoma" w:hAnsi="Tahoma" w:cs="Tahoma"/>
                <w:color w:val="000000"/>
                <w:sz w:val="16"/>
                <w:szCs w:val="16"/>
              </w:rPr>
            </w:pPr>
          </w:p>
        </w:tc>
        <w:tc>
          <w:tcPr>
            <w:tcW w:w="1080" w:type="dxa"/>
          </w:tcPr>
          <w:p w:rsidR="00860544" w:rsidRPr="00860544" w:rsidRDefault="00860544" w:rsidP="003B316F">
            <w:pPr>
              <w:pStyle w:val="NoSpacing"/>
              <w:ind w:left="-90"/>
              <w:rPr>
                <w:rFonts w:ascii="Tahoma" w:hAnsi="Tahoma" w:cs="Tahoma"/>
                <w:sz w:val="16"/>
                <w:szCs w:val="16"/>
              </w:rPr>
            </w:pPr>
            <w:r w:rsidRPr="00860544">
              <w:rPr>
                <w:rFonts w:ascii="Tahoma" w:hAnsi="Tahoma" w:cs="Tahoma"/>
                <w:sz w:val="16"/>
                <w:szCs w:val="16"/>
              </w:rPr>
              <w:t>SN</w:t>
            </w:r>
          </w:p>
        </w:tc>
      </w:tr>
      <w:tr w:rsidR="00F84C0F" w:rsidRPr="000D280E" w:rsidTr="0086263C">
        <w:tc>
          <w:tcPr>
            <w:tcW w:w="630" w:type="dxa"/>
          </w:tcPr>
          <w:p w:rsidR="00F84C0F" w:rsidRPr="00F84C0F" w:rsidRDefault="000D48F3" w:rsidP="003B316F">
            <w:pPr>
              <w:pStyle w:val="NoSpacing"/>
              <w:ind w:left="-90"/>
              <w:rPr>
                <w:rFonts w:ascii="Tahoma" w:hAnsi="Tahoma" w:cs="Tahoma"/>
                <w:sz w:val="16"/>
                <w:szCs w:val="16"/>
              </w:rPr>
            </w:pPr>
            <w:r>
              <w:rPr>
                <w:rFonts w:ascii="Tahoma" w:hAnsi="Tahoma" w:cs="Tahoma"/>
                <w:sz w:val="16"/>
                <w:szCs w:val="16"/>
              </w:rPr>
              <w:t>2</w:t>
            </w:r>
          </w:p>
        </w:tc>
        <w:tc>
          <w:tcPr>
            <w:tcW w:w="2160" w:type="dxa"/>
          </w:tcPr>
          <w:p w:rsidR="00F84C0F" w:rsidRPr="00F84C0F" w:rsidRDefault="00F84C0F" w:rsidP="003B316F">
            <w:pPr>
              <w:pStyle w:val="NoSpacing"/>
              <w:rPr>
                <w:rFonts w:ascii="Tahoma" w:hAnsi="Tahoma" w:cs="Tahoma"/>
                <w:color w:val="000000"/>
                <w:sz w:val="16"/>
                <w:szCs w:val="16"/>
              </w:rPr>
            </w:pPr>
            <w:r w:rsidRPr="00F84C0F">
              <w:rPr>
                <w:rFonts w:ascii="Tahoma" w:hAnsi="Tahoma" w:cs="Tahoma"/>
                <w:sz w:val="16"/>
                <w:szCs w:val="16"/>
              </w:rPr>
              <w:t xml:space="preserve">RH/MRN:  </w:t>
            </w:r>
            <w:r w:rsidRPr="00F84C0F">
              <w:rPr>
                <w:rFonts w:ascii="Tahoma" w:hAnsi="Tahoma" w:cs="Tahoma"/>
                <w:color w:val="000000"/>
                <w:sz w:val="16"/>
                <w:szCs w:val="16"/>
              </w:rPr>
              <w:t>807747</w:t>
            </w:r>
          </w:p>
          <w:p w:rsidR="00F84C0F" w:rsidRPr="00F84C0F" w:rsidRDefault="00F84C0F" w:rsidP="003B316F">
            <w:pPr>
              <w:pStyle w:val="NoSpacing"/>
              <w:rPr>
                <w:rFonts w:ascii="Tahoma" w:hAnsi="Tahoma" w:cs="Tahoma"/>
                <w:sz w:val="16"/>
                <w:szCs w:val="16"/>
              </w:rPr>
            </w:pPr>
            <w:r w:rsidRPr="00F84C0F">
              <w:rPr>
                <w:rFonts w:ascii="Tahoma" w:hAnsi="Tahoma" w:cs="Tahoma"/>
                <w:color w:val="000000"/>
                <w:sz w:val="16"/>
                <w:szCs w:val="16"/>
              </w:rPr>
              <w:t>DOB:  2/2/58</w:t>
            </w:r>
          </w:p>
        </w:tc>
        <w:tc>
          <w:tcPr>
            <w:tcW w:w="6930" w:type="dxa"/>
          </w:tcPr>
          <w:p w:rsidR="00F84C0F" w:rsidRDefault="00F84C0F" w:rsidP="00F84C0F">
            <w:pPr>
              <w:rPr>
                <w:rFonts w:ascii="Tahoma" w:hAnsi="Tahoma" w:cs="Tahoma"/>
                <w:sz w:val="16"/>
                <w:szCs w:val="16"/>
              </w:rPr>
            </w:pPr>
            <w:r>
              <w:rPr>
                <w:rFonts w:ascii="Tahoma" w:hAnsi="Tahoma" w:cs="Tahoma"/>
                <w:color w:val="000000"/>
                <w:sz w:val="16"/>
                <w:szCs w:val="16"/>
              </w:rPr>
              <w:t xml:space="preserve">61 y/o </w:t>
            </w:r>
            <w:r w:rsidRPr="00F84C0F">
              <w:rPr>
                <w:rFonts w:ascii="Tahoma" w:hAnsi="Tahoma" w:cs="Tahoma"/>
                <w:color w:val="000000"/>
                <w:sz w:val="16"/>
                <w:szCs w:val="16"/>
              </w:rPr>
              <w:t xml:space="preserve">male with T2 N1 mid rectal adenocarcinoma status post TNT chemo radiotherapy with complete response since 12/19.  Patient has a synchronous right renal lesion for which he saw Dr Chaudry on 4/17/20.  He felt </w:t>
            </w:r>
            <w:r w:rsidRPr="00F84C0F">
              <w:rPr>
                <w:rFonts w:ascii="Tahoma" w:hAnsi="Tahoma" w:cs="Tahoma"/>
                <w:sz w:val="16"/>
                <w:szCs w:val="16"/>
              </w:rPr>
              <w:t>it should be treated by either a partial nephrectomy or potentially cryotherapy.</w:t>
            </w:r>
            <w:r w:rsidRPr="00F84C0F">
              <w:rPr>
                <w:rFonts w:ascii="Tahoma" w:hAnsi="Tahoma" w:cs="Tahoma"/>
                <w:color w:val="000000"/>
                <w:sz w:val="16"/>
                <w:szCs w:val="16"/>
              </w:rPr>
              <w:t xml:space="preserve"> </w:t>
            </w:r>
            <w:r w:rsidRPr="00F84C0F">
              <w:rPr>
                <w:rFonts w:ascii="Tahoma" w:hAnsi="Tahoma" w:cs="Tahoma"/>
                <w:sz w:val="16"/>
                <w:szCs w:val="16"/>
              </w:rPr>
              <w:t xml:space="preserve">Patient was noted to a liver metastases located to the segment 7 </w:t>
            </w:r>
            <w:r w:rsidRPr="00F84C0F">
              <w:rPr>
                <w:rFonts w:ascii="Tahoma" w:hAnsi="Tahoma" w:cs="Tahoma"/>
                <w:color w:val="000000"/>
                <w:sz w:val="16"/>
                <w:szCs w:val="16"/>
              </w:rPr>
              <w:t>although this demonstrated no uptake on the PET scan on 4/10/20.  He will begin SBRT to lesion this month with Dr Wegner.</w:t>
            </w:r>
            <w:r w:rsidRPr="00F84C0F">
              <w:rPr>
                <w:rFonts w:ascii="Tahoma" w:hAnsi="Tahoma" w:cs="Tahoma"/>
                <w:sz w:val="16"/>
                <w:szCs w:val="16"/>
              </w:rPr>
              <w:t xml:space="preserve"> Patient has no evidence of residual tumor within the rectum on flexible endoscopy by Dr Nosik.  Review scans if available and discuss treatment plan.</w:t>
            </w:r>
          </w:p>
          <w:p w:rsidR="00F84C0F" w:rsidRDefault="00F84C0F" w:rsidP="00F84C0F">
            <w:pPr>
              <w:rPr>
                <w:rFonts w:ascii="Tahoma" w:hAnsi="Tahoma" w:cs="Tahoma"/>
                <w:sz w:val="16"/>
                <w:szCs w:val="16"/>
              </w:rPr>
            </w:pPr>
          </w:p>
          <w:p w:rsidR="00F84C0F" w:rsidRDefault="00F84C0F" w:rsidP="00F84C0F">
            <w:pPr>
              <w:rPr>
                <w:rFonts w:ascii="Tahoma" w:hAnsi="Tahoma" w:cs="Tahoma"/>
                <w:sz w:val="16"/>
                <w:szCs w:val="16"/>
              </w:rPr>
            </w:pPr>
          </w:p>
          <w:p w:rsidR="00860544" w:rsidRDefault="00860544" w:rsidP="00F84C0F">
            <w:pPr>
              <w:rPr>
                <w:rFonts w:ascii="Tahoma" w:hAnsi="Tahoma" w:cs="Tahoma"/>
                <w:sz w:val="16"/>
                <w:szCs w:val="16"/>
              </w:rPr>
            </w:pPr>
          </w:p>
          <w:p w:rsidR="00860544" w:rsidRDefault="00860544" w:rsidP="00F84C0F">
            <w:pPr>
              <w:rPr>
                <w:rFonts w:ascii="Tahoma" w:hAnsi="Tahoma" w:cs="Tahoma"/>
                <w:sz w:val="16"/>
                <w:szCs w:val="16"/>
              </w:rPr>
            </w:pPr>
          </w:p>
          <w:p w:rsidR="00F84C0F" w:rsidRDefault="00F84C0F" w:rsidP="00F84C0F">
            <w:pPr>
              <w:rPr>
                <w:rFonts w:ascii="Tahoma" w:hAnsi="Tahoma" w:cs="Tahoma"/>
                <w:sz w:val="16"/>
                <w:szCs w:val="16"/>
              </w:rPr>
            </w:pPr>
          </w:p>
          <w:p w:rsidR="00F84C0F" w:rsidRPr="00F84C0F" w:rsidRDefault="00F84C0F" w:rsidP="003B316F">
            <w:pPr>
              <w:rPr>
                <w:rFonts w:ascii="Tahoma" w:hAnsi="Tahoma" w:cs="Tahoma"/>
                <w:sz w:val="16"/>
                <w:szCs w:val="16"/>
              </w:rPr>
            </w:pPr>
          </w:p>
        </w:tc>
        <w:tc>
          <w:tcPr>
            <w:tcW w:w="1080" w:type="dxa"/>
          </w:tcPr>
          <w:p w:rsidR="00F84C0F" w:rsidRPr="00F84C0F" w:rsidRDefault="00F84C0F" w:rsidP="003B316F">
            <w:pPr>
              <w:pStyle w:val="NoSpacing"/>
              <w:ind w:left="-90"/>
              <w:rPr>
                <w:rFonts w:ascii="Tahoma" w:hAnsi="Tahoma" w:cs="Tahoma"/>
                <w:sz w:val="16"/>
                <w:szCs w:val="16"/>
              </w:rPr>
            </w:pPr>
            <w:r w:rsidRPr="00F84C0F">
              <w:rPr>
                <w:rFonts w:ascii="Tahoma" w:hAnsi="Tahoma" w:cs="Tahoma"/>
                <w:sz w:val="16"/>
                <w:szCs w:val="16"/>
              </w:rPr>
              <w:t>SN</w:t>
            </w:r>
          </w:p>
        </w:tc>
      </w:tr>
      <w:tr w:rsidR="00F84C0F" w:rsidRPr="000D280E" w:rsidTr="0086263C">
        <w:tc>
          <w:tcPr>
            <w:tcW w:w="630" w:type="dxa"/>
          </w:tcPr>
          <w:p w:rsidR="00F84C0F" w:rsidRPr="00FE725B" w:rsidRDefault="000D48F3" w:rsidP="003B316F">
            <w:pPr>
              <w:pStyle w:val="NoSpacing"/>
              <w:ind w:left="-90"/>
              <w:rPr>
                <w:rFonts w:ascii="Tahoma" w:hAnsi="Tahoma" w:cs="Tahoma"/>
                <w:sz w:val="16"/>
                <w:szCs w:val="16"/>
              </w:rPr>
            </w:pPr>
            <w:r>
              <w:rPr>
                <w:rFonts w:ascii="Tahoma" w:hAnsi="Tahoma" w:cs="Tahoma"/>
                <w:sz w:val="16"/>
                <w:szCs w:val="16"/>
              </w:rPr>
              <w:t>3</w:t>
            </w:r>
          </w:p>
        </w:tc>
        <w:tc>
          <w:tcPr>
            <w:tcW w:w="2160" w:type="dxa"/>
          </w:tcPr>
          <w:p w:rsidR="00F84C0F" w:rsidRPr="00FE725B" w:rsidRDefault="00F84C0F" w:rsidP="003B316F">
            <w:pPr>
              <w:pStyle w:val="NoSpacing"/>
              <w:rPr>
                <w:rFonts w:ascii="Tahoma" w:hAnsi="Tahoma" w:cs="Tahoma"/>
                <w:sz w:val="16"/>
                <w:szCs w:val="16"/>
              </w:rPr>
            </w:pPr>
            <w:r w:rsidRPr="00FE725B">
              <w:rPr>
                <w:rFonts w:ascii="Tahoma" w:hAnsi="Tahoma" w:cs="Tahoma"/>
                <w:sz w:val="16"/>
                <w:szCs w:val="16"/>
              </w:rPr>
              <w:t>EB/MRN:  10355386</w:t>
            </w:r>
          </w:p>
          <w:p w:rsidR="00F84C0F" w:rsidRPr="00FE725B" w:rsidRDefault="00F84C0F" w:rsidP="003B316F">
            <w:pPr>
              <w:pStyle w:val="NoSpacing"/>
              <w:rPr>
                <w:rFonts w:ascii="Tahoma" w:hAnsi="Tahoma" w:cs="Tahoma"/>
                <w:sz w:val="16"/>
                <w:szCs w:val="16"/>
              </w:rPr>
            </w:pPr>
          </w:p>
        </w:tc>
        <w:tc>
          <w:tcPr>
            <w:tcW w:w="6930" w:type="dxa"/>
          </w:tcPr>
          <w:p w:rsidR="00F84C0F" w:rsidRDefault="00F84C0F" w:rsidP="003B316F">
            <w:pPr>
              <w:rPr>
                <w:rFonts w:ascii="Tahoma" w:hAnsi="Tahoma" w:cs="Tahoma"/>
                <w:sz w:val="16"/>
                <w:szCs w:val="16"/>
              </w:rPr>
            </w:pPr>
            <w:r>
              <w:rPr>
                <w:rFonts w:ascii="Tahoma" w:hAnsi="Tahoma" w:cs="Tahoma"/>
                <w:sz w:val="16"/>
                <w:szCs w:val="16"/>
              </w:rPr>
              <w:t>57 y/o female</w:t>
            </w:r>
            <w:r w:rsidRPr="00FE725B">
              <w:rPr>
                <w:rFonts w:ascii="Tahoma" w:hAnsi="Tahoma" w:cs="Tahoma"/>
                <w:sz w:val="16"/>
                <w:szCs w:val="16"/>
              </w:rPr>
              <w:t xml:space="preserve"> with well to moderate differentiated adenocarcinoma of the ceceum with right lateral pelvic side wall and posterior bladder invasion, s/p right hemicolectomy with partial cystectomy 4/11/2020 , pT4bN1bMx, 2/39 positive lymph nodes, positive margin at right lateral pelvic side wall, systemic staging pending. </w:t>
            </w:r>
          </w:p>
          <w:p w:rsidR="00F84C0F" w:rsidRDefault="00F84C0F" w:rsidP="003B316F">
            <w:pPr>
              <w:rPr>
                <w:rFonts w:ascii="Tahoma" w:hAnsi="Tahoma" w:cs="Tahoma"/>
                <w:sz w:val="16"/>
                <w:szCs w:val="16"/>
              </w:rPr>
            </w:pPr>
          </w:p>
          <w:p w:rsidR="001C5253" w:rsidRDefault="001C5253" w:rsidP="003B316F">
            <w:pPr>
              <w:rPr>
                <w:rFonts w:ascii="Tahoma" w:hAnsi="Tahoma" w:cs="Tahoma"/>
                <w:sz w:val="16"/>
                <w:szCs w:val="16"/>
              </w:rPr>
            </w:pPr>
          </w:p>
          <w:p w:rsidR="00160CD3" w:rsidRDefault="00160CD3" w:rsidP="003B316F">
            <w:pPr>
              <w:rPr>
                <w:rFonts w:ascii="Tahoma" w:hAnsi="Tahoma" w:cs="Tahoma"/>
                <w:sz w:val="16"/>
                <w:szCs w:val="16"/>
              </w:rPr>
            </w:pPr>
          </w:p>
          <w:p w:rsidR="00860544" w:rsidRDefault="00860544" w:rsidP="003B316F">
            <w:pPr>
              <w:rPr>
                <w:rFonts w:ascii="Tahoma" w:hAnsi="Tahoma" w:cs="Tahoma"/>
                <w:sz w:val="16"/>
                <w:szCs w:val="16"/>
              </w:rPr>
            </w:pPr>
          </w:p>
          <w:p w:rsidR="00F84C0F" w:rsidRDefault="00F84C0F" w:rsidP="003B316F">
            <w:pPr>
              <w:pStyle w:val="PlainText"/>
              <w:rPr>
                <w:rFonts w:ascii="Tahoma" w:hAnsi="Tahoma" w:cs="Tahoma"/>
                <w:sz w:val="16"/>
                <w:szCs w:val="16"/>
              </w:rPr>
            </w:pPr>
          </w:p>
          <w:p w:rsidR="0060525D" w:rsidRPr="00FE725B" w:rsidRDefault="0060525D" w:rsidP="003B316F">
            <w:pPr>
              <w:pStyle w:val="PlainText"/>
              <w:rPr>
                <w:rFonts w:ascii="Tahoma" w:hAnsi="Tahoma" w:cs="Tahoma"/>
                <w:sz w:val="16"/>
                <w:szCs w:val="16"/>
              </w:rPr>
            </w:pPr>
          </w:p>
        </w:tc>
        <w:tc>
          <w:tcPr>
            <w:tcW w:w="1080" w:type="dxa"/>
          </w:tcPr>
          <w:p w:rsidR="00F84C0F" w:rsidRPr="00FE725B" w:rsidRDefault="00F84C0F" w:rsidP="003B316F">
            <w:pPr>
              <w:pStyle w:val="NoSpacing"/>
              <w:ind w:left="-90"/>
              <w:rPr>
                <w:rFonts w:ascii="Tahoma" w:hAnsi="Tahoma" w:cs="Tahoma"/>
                <w:sz w:val="16"/>
                <w:szCs w:val="16"/>
              </w:rPr>
            </w:pPr>
            <w:r w:rsidRPr="00FE725B">
              <w:rPr>
                <w:rFonts w:ascii="Tahoma" w:hAnsi="Tahoma" w:cs="Tahoma"/>
                <w:sz w:val="16"/>
                <w:szCs w:val="16"/>
              </w:rPr>
              <w:t>RB</w:t>
            </w:r>
          </w:p>
        </w:tc>
      </w:tr>
      <w:tr w:rsidR="00F84C0F" w:rsidRPr="000D280E" w:rsidTr="0086263C">
        <w:tc>
          <w:tcPr>
            <w:tcW w:w="630" w:type="dxa"/>
          </w:tcPr>
          <w:p w:rsidR="00F84C0F" w:rsidRPr="00FE725B" w:rsidRDefault="000D48F3" w:rsidP="003B316F">
            <w:pPr>
              <w:pStyle w:val="NoSpacing"/>
              <w:ind w:left="-90"/>
              <w:rPr>
                <w:rFonts w:ascii="Tahoma" w:hAnsi="Tahoma" w:cs="Tahoma"/>
                <w:sz w:val="16"/>
                <w:szCs w:val="16"/>
              </w:rPr>
            </w:pPr>
            <w:r>
              <w:rPr>
                <w:rFonts w:ascii="Tahoma" w:hAnsi="Tahoma" w:cs="Tahoma"/>
                <w:sz w:val="16"/>
                <w:szCs w:val="16"/>
              </w:rPr>
              <w:t>4</w:t>
            </w:r>
          </w:p>
        </w:tc>
        <w:tc>
          <w:tcPr>
            <w:tcW w:w="2160" w:type="dxa"/>
          </w:tcPr>
          <w:p w:rsidR="00F84C0F" w:rsidRPr="00FE725B" w:rsidRDefault="00F84C0F" w:rsidP="003B316F">
            <w:pPr>
              <w:pStyle w:val="NoSpacing"/>
              <w:rPr>
                <w:rFonts w:ascii="Tahoma" w:hAnsi="Tahoma" w:cs="Tahoma"/>
                <w:sz w:val="16"/>
                <w:szCs w:val="16"/>
              </w:rPr>
            </w:pPr>
            <w:r w:rsidRPr="00FE725B">
              <w:rPr>
                <w:rFonts w:ascii="Tahoma" w:hAnsi="Tahoma" w:cs="Tahoma"/>
                <w:sz w:val="16"/>
                <w:szCs w:val="16"/>
              </w:rPr>
              <w:t>WH/MRN:  88205</w:t>
            </w:r>
          </w:p>
          <w:p w:rsidR="00F84C0F" w:rsidRPr="00FE725B" w:rsidRDefault="00F84C0F" w:rsidP="003B316F">
            <w:pPr>
              <w:pStyle w:val="NoSpacing"/>
              <w:ind w:left="-90"/>
              <w:rPr>
                <w:rFonts w:ascii="Tahoma" w:hAnsi="Tahoma" w:cs="Tahoma"/>
                <w:sz w:val="16"/>
                <w:szCs w:val="16"/>
              </w:rPr>
            </w:pPr>
          </w:p>
        </w:tc>
        <w:tc>
          <w:tcPr>
            <w:tcW w:w="6930" w:type="dxa"/>
          </w:tcPr>
          <w:p w:rsidR="00F84C0F" w:rsidRPr="00FE725B" w:rsidRDefault="00F84C0F" w:rsidP="003B316F">
            <w:pPr>
              <w:pStyle w:val="PlainText"/>
              <w:rPr>
                <w:rFonts w:ascii="Tahoma" w:hAnsi="Tahoma" w:cs="Tahoma"/>
                <w:sz w:val="16"/>
                <w:szCs w:val="16"/>
              </w:rPr>
            </w:pPr>
            <w:r w:rsidRPr="00FE725B">
              <w:rPr>
                <w:rFonts w:ascii="Tahoma" w:hAnsi="Tahoma" w:cs="Tahoma"/>
                <w:sz w:val="16"/>
                <w:szCs w:val="16"/>
              </w:rPr>
              <w:t>81 y/o male with history of stage IIa adenocarcinoma now status post SILS extended right colectomy in March 2019. Pathology showed pT3 pN0 disease, negative margins, 0/15 lymph nodes; MLH1, MSH2, MSH6, and PMS2 intact. Colonoscopy on 3/4/2020 showed a new tubulovillous adenoma in the transverse colon just distal to his previous anastomosis. Patient underwent EMR partial polypectomy on 4/21/2020 by Dr. Kulkarni, and biopsy showed moderately differentiated invasive adenocarcinoma arising from a tubulovillous adenoma with high grade dysplasia. He presented to the emergency department on 4/28 with lower GI bleed one week later. He underwent single incision laparoscopic left colectomy on 4/29/2020, and pathology of the ileocolic anastomosis with transverse colon showed few microscopic foci of invasive moderately differentiated adenocarcinoma with focal mucinous features, 0/12 lymph nodes, benign omental tissue, pathologic stage pT2 pN0. Discuss pathology and treatment options.</w:t>
            </w:r>
          </w:p>
          <w:p w:rsidR="00F84C0F" w:rsidRDefault="00F84C0F" w:rsidP="003B316F">
            <w:pPr>
              <w:pStyle w:val="PlainText"/>
              <w:rPr>
                <w:rFonts w:ascii="Tahoma" w:hAnsi="Tahoma" w:cs="Tahoma"/>
                <w:sz w:val="16"/>
                <w:szCs w:val="16"/>
              </w:rPr>
            </w:pPr>
          </w:p>
          <w:p w:rsidR="00F84C0F" w:rsidRDefault="00F84C0F" w:rsidP="003B316F">
            <w:pPr>
              <w:pStyle w:val="PlainText"/>
              <w:rPr>
                <w:rFonts w:ascii="Tahoma" w:hAnsi="Tahoma" w:cs="Tahoma"/>
                <w:sz w:val="16"/>
                <w:szCs w:val="16"/>
              </w:rPr>
            </w:pPr>
          </w:p>
          <w:p w:rsidR="0060525D" w:rsidRDefault="0060525D" w:rsidP="003B316F">
            <w:pPr>
              <w:pStyle w:val="PlainText"/>
              <w:rPr>
                <w:rFonts w:ascii="Tahoma" w:hAnsi="Tahoma" w:cs="Tahoma"/>
                <w:sz w:val="16"/>
                <w:szCs w:val="16"/>
              </w:rPr>
            </w:pPr>
          </w:p>
          <w:p w:rsidR="00860544" w:rsidRDefault="00860544" w:rsidP="003B316F">
            <w:pPr>
              <w:pStyle w:val="PlainText"/>
              <w:rPr>
                <w:rFonts w:ascii="Tahoma" w:hAnsi="Tahoma" w:cs="Tahoma"/>
                <w:sz w:val="16"/>
                <w:szCs w:val="16"/>
              </w:rPr>
            </w:pPr>
          </w:p>
          <w:p w:rsidR="001C5253" w:rsidRPr="00FE725B" w:rsidRDefault="001C5253" w:rsidP="003B316F">
            <w:pPr>
              <w:pStyle w:val="PlainText"/>
              <w:rPr>
                <w:rFonts w:ascii="Tahoma" w:hAnsi="Tahoma" w:cs="Tahoma"/>
                <w:sz w:val="16"/>
                <w:szCs w:val="16"/>
              </w:rPr>
            </w:pPr>
          </w:p>
          <w:p w:rsidR="00F84C0F" w:rsidRPr="00FE725B" w:rsidRDefault="00F84C0F" w:rsidP="003B316F">
            <w:pPr>
              <w:rPr>
                <w:rFonts w:ascii="Tahoma" w:eastAsia="Times New Roman" w:hAnsi="Tahoma" w:cs="Tahoma"/>
                <w:sz w:val="16"/>
                <w:szCs w:val="16"/>
              </w:rPr>
            </w:pPr>
          </w:p>
        </w:tc>
        <w:tc>
          <w:tcPr>
            <w:tcW w:w="1080" w:type="dxa"/>
          </w:tcPr>
          <w:p w:rsidR="00F84C0F" w:rsidRPr="00FE725B" w:rsidRDefault="00F84C0F" w:rsidP="003B316F">
            <w:pPr>
              <w:pStyle w:val="NoSpacing"/>
              <w:ind w:left="-90"/>
              <w:rPr>
                <w:rFonts w:ascii="Tahoma" w:hAnsi="Tahoma" w:cs="Tahoma"/>
                <w:sz w:val="16"/>
                <w:szCs w:val="16"/>
              </w:rPr>
            </w:pPr>
            <w:r w:rsidRPr="00FE725B">
              <w:rPr>
                <w:rFonts w:ascii="Tahoma" w:hAnsi="Tahoma" w:cs="Tahoma"/>
                <w:sz w:val="16"/>
                <w:szCs w:val="16"/>
              </w:rPr>
              <w:t>RF</w:t>
            </w:r>
          </w:p>
        </w:tc>
      </w:tr>
      <w:tr w:rsidR="0060525D" w:rsidRPr="000D280E" w:rsidTr="0086263C">
        <w:tc>
          <w:tcPr>
            <w:tcW w:w="630" w:type="dxa"/>
          </w:tcPr>
          <w:p w:rsidR="0060525D" w:rsidRPr="0060525D" w:rsidRDefault="000D48F3" w:rsidP="00024BC0">
            <w:pPr>
              <w:pStyle w:val="NoSpacing"/>
              <w:ind w:left="-90"/>
              <w:rPr>
                <w:rFonts w:ascii="Tahoma" w:hAnsi="Tahoma" w:cs="Tahoma"/>
                <w:sz w:val="16"/>
                <w:szCs w:val="16"/>
              </w:rPr>
            </w:pPr>
            <w:r>
              <w:rPr>
                <w:rFonts w:ascii="Tahoma" w:hAnsi="Tahoma" w:cs="Tahoma"/>
                <w:sz w:val="16"/>
                <w:szCs w:val="16"/>
              </w:rPr>
              <w:lastRenderedPageBreak/>
              <w:t>5</w:t>
            </w:r>
          </w:p>
        </w:tc>
        <w:tc>
          <w:tcPr>
            <w:tcW w:w="2160" w:type="dxa"/>
          </w:tcPr>
          <w:p w:rsidR="0060525D" w:rsidRPr="0060525D" w:rsidRDefault="0060525D" w:rsidP="00024BC0">
            <w:pPr>
              <w:rPr>
                <w:rFonts w:ascii="Tahoma" w:hAnsi="Tahoma" w:cs="Tahoma"/>
                <w:color w:val="000000"/>
                <w:sz w:val="16"/>
                <w:szCs w:val="16"/>
              </w:rPr>
            </w:pPr>
            <w:r w:rsidRPr="0060525D">
              <w:rPr>
                <w:rFonts w:ascii="Tahoma" w:hAnsi="Tahoma" w:cs="Tahoma"/>
                <w:sz w:val="16"/>
                <w:szCs w:val="16"/>
              </w:rPr>
              <w:t xml:space="preserve">DR/MRN:  </w:t>
            </w:r>
            <w:r w:rsidRPr="0060525D">
              <w:rPr>
                <w:rFonts w:ascii="Tahoma" w:hAnsi="Tahoma" w:cs="Tahoma"/>
                <w:color w:val="000000"/>
                <w:sz w:val="16"/>
                <w:szCs w:val="16"/>
              </w:rPr>
              <w:t>5338269</w:t>
            </w:r>
          </w:p>
          <w:p w:rsidR="0060525D" w:rsidRPr="0060525D" w:rsidRDefault="0060525D" w:rsidP="00024BC0">
            <w:pPr>
              <w:rPr>
                <w:rFonts w:ascii="Tahoma" w:hAnsi="Tahoma" w:cs="Tahoma"/>
                <w:sz w:val="16"/>
                <w:szCs w:val="16"/>
              </w:rPr>
            </w:pPr>
            <w:r w:rsidRPr="0060525D">
              <w:rPr>
                <w:rFonts w:ascii="Tahoma" w:hAnsi="Tahoma" w:cs="Tahoma"/>
                <w:color w:val="000000"/>
                <w:sz w:val="16"/>
                <w:szCs w:val="16"/>
              </w:rPr>
              <w:t>DOB:  5/21/68</w:t>
            </w:r>
          </w:p>
        </w:tc>
        <w:tc>
          <w:tcPr>
            <w:tcW w:w="6930" w:type="dxa"/>
          </w:tcPr>
          <w:p w:rsidR="0060525D" w:rsidRDefault="0060525D" w:rsidP="00024BC0">
            <w:pPr>
              <w:autoSpaceDE w:val="0"/>
              <w:autoSpaceDN w:val="0"/>
              <w:rPr>
                <w:rFonts w:ascii="Tahoma" w:hAnsi="Tahoma" w:cs="Tahoma"/>
                <w:sz w:val="16"/>
                <w:szCs w:val="16"/>
              </w:rPr>
            </w:pPr>
            <w:r w:rsidRPr="0060525D">
              <w:rPr>
                <w:rFonts w:ascii="Tahoma" w:hAnsi="Tahoma" w:cs="Tahoma"/>
                <w:color w:val="000000"/>
                <w:sz w:val="16"/>
                <w:szCs w:val="16"/>
              </w:rPr>
              <w:t xml:space="preserve">51 </w:t>
            </w:r>
            <w:r>
              <w:rPr>
                <w:rFonts w:ascii="Tahoma" w:hAnsi="Tahoma" w:cs="Tahoma"/>
                <w:color w:val="000000"/>
                <w:sz w:val="16"/>
                <w:szCs w:val="16"/>
              </w:rPr>
              <w:t>y/o</w:t>
            </w:r>
            <w:r w:rsidRPr="0060525D">
              <w:rPr>
                <w:rFonts w:ascii="Tahoma" w:hAnsi="Tahoma" w:cs="Tahoma"/>
                <w:color w:val="000000"/>
                <w:sz w:val="16"/>
                <w:szCs w:val="16"/>
              </w:rPr>
              <w:t xml:space="preserve"> male with family history of colon cancer. </w:t>
            </w:r>
            <w:r w:rsidRPr="0060525D">
              <w:rPr>
                <w:rFonts w:ascii="Tahoma" w:hAnsi="Tahoma" w:cs="Tahoma"/>
                <w:sz w:val="16"/>
                <w:szCs w:val="16"/>
              </w:rPr>
              <w:t>Patient seen by Dr.Suwan who performed a colonoscopy on 4/30/20, for change in bowel habits, rectal bleeding and family history of colorectal cancer.</w:t>
            </w:r>
            <w:r w:rsidRPr="0060525D">
              <w:rPr>
                <w:rFonts w:ascii="Tahoma" w:hAnsi="Tahoma" w:cs="Tahoma"/>
                <w:color w:val="000000"/>
                <w:sz w:val="16"/>
                <w:szCs w:val="16"/>
              </w:rPr>
              <w:t xml:space="preserve">  </w:t>
            </w:r>
            <w:r w:rsidRPr="0060525D">
              <w:rPr>
                <w:rFonts w:ascii="Tahoma" w:hAnsi="Tahoma" w:cs="Tahoma"/>
                <w:sz w:val="16"/>
                <w:szCs w:val="16"/>
              </w:rPr>
              <w:t>Colonoscopy to the cecum identified a normal colon with mild diverticulosis; however there is a large palpable distal rectal mass.  This was circumferential, friable and biopsies demonstrated moderately poorly differentiated adenocarcinoma.  Micro satellite instability was intact.</w:t>
            </w:r>
            <w:r w:rsidRPr="0060525D">
              <w:rPr>
                <w:rFonts w:ascii="Tahoma" w:hAnsi="Tahoma" w:cs="Tahoma"/>
                <w:color w:val="000000"/>
                <w:sz w:val="16"/>
                <w:szCs w:val="16"/>
              </w:rPr>
              <w:t xml:space="preserve"> </w:t>
            </w:r>
            <w:r w:rsidRPr="0060525D">
              <w:rPr>
                <w:rFonts w:ascii="Tahoma" w:hAnsi="Tahoma" w:cs="Tahoma"/>
                <w:sz w:val="16"/>
                <w:szCs w:val="16"/>
              </w:rPr>
              <w:t>CT scan of his chest abdomen pelvis demonstrated no evidence of distant metastatic disease, there was significant adenopathy in the pelvis as well as thickened rectal mass in the distal rectum.</w:t>
            </w:r>
            <w:r w:rsidRPr="0060525D">
              <w:rPr>
                <w:rFonts w:ascii="Tahoma" w:hAnsi="Tahoma" w:cs="Tahoma"/>
                <w:color w:val="000000"/>
                <w:sz w:val="16"/>
                <w:szCs w:val="16"/>
              </w:rPr>
              <w:t xml:space="preserve">  </w:t>
            </w:r>
            <w:r w:rsidRPr="0060525D">
              <w:rPr>
                <w:rFonts w:ascii="Tahoma" w:hAnsi="Tahoma" w:cs="Tahoma"/>
                <w:sz w:val="16"/>
                <w:szCs w:val="16"/>
              </w:rPr>
              <w:t xml:space="preserve">Pelvic MRI was performed at Allegheny General Hospital on May 13, </w:t>
            </w:r>
            <w:r w:rsidR="00860544" w:rsidRPr="0060525D">
              <w:rPr>
                <w:rFonts w:ascii="Tahoma" w:hAnsi="Tahoma" w:cs="Tahoma"/>
                <w:sz w:val="16"/>
                <w:szCs w:val="16"/>
              </w:rPr>
              <w:t>2020</w:t>
            </w:r>
            <w:r w:rsidR="00045ECA">
              <w:rPr>
                <w:rFonts w:ascii="Tahoma" w:hAnsi="Tahoma" w:cs="Tahoma"/>
                <w:sz w:val="16"/>
                <w:szCs w:val="16"/>
              </w:rPr>
              <w:t xml:space="preserve"> demonstrating T3, N2 disease with likely positive CRM of the pelvic sidewall and left lateral external sphincter.</w:t>
            </w:r>
            <w:bookmarkStart w:id="0" w:name="_GoBack"/>
            <w:bookmarkEnd w:id="0"/>
            <w:r w:rsidRPr="0060525D">
              <w:rPr>
                <w:rFonts w:ascii="Tahoma" w:hAnsi="Tahoma" w:cs="Tahoma"/>
                <w:sz w:val="16"/>
                <w:szCs w:val="16"/>
              </w:rPr>
              <w:t>  Both flex sig and rectal US done in office on 5/13/20.</w:t>
            </w:r>
            <w:r>
              <w:rPr>
                <w:rFonts w:ascii="Tahoma" w:hAnsi="Tahoma" w:cs="Tahoma"/>
                <w:sz w:val="16"/>
                <w:szCs w:val="16"/>
              </w:rPr>
              <w:t xml:space="preserve">  </w:t>
            </w:r>
            <w:r w:rsidRPr="0060525D">
              <w:rPr>
                <w:rFonts w:ascii="Tahoma" w:hAnsi="Tahoma" w:cs="Tahoma"/>
                <w:sz w:val="16"/>
                <w:szCs w:val="16"/>
              </w:rPr>
              <w:t>Review scans and discuss treatment options.</w:t>
            </w:r>
          </w:p>
          <w:p w:rsidR="0060525D" w:rsidRDefault="0060525D" w:rsidP="00024BC0">
            <w:pPr>
              <w:autoSpaceDE w:val="0"/>
              <w:autoSpaceDN w:val="0"/>
              <w:rPr>
                <w:rFonts w:ascii="Tahoma" w:hAnsi="Tahoma" w:cs="Tahoma"/>
                <w:sz w:val="16"/>
                <w:szCs w:val="16"/>
              </w:rPr>
            </w:pPr>
          </w:p>
          <w:p w:rsidR="0060525D" w:rsidRDefault="0060525D" w:rsidP="00024BC0">
            <w:pPr>
              <w:autoSpaceDE w:val="0"/>
              <w:autoSpaceDN w:val="0"/>
              <w:rPr>
                <w:rFonts w:ascii="Tahoma" w:hAnsi="Tahoma" w:cs="Tahoma"/>
                <w:sz w:val="16"/>
                <w:szCs w:val="16"/>
              </w:rPr>
            </w:pPr>
          </w:p>
          <w:p w:rsidR="00160CD3" w:rsidRDefault="00160CD3" w:rsidP="00024BC0">
            <w:pPr>
              <w:autoSpaceDE w:val="0"/>
              <w:autoSpaceDN w:val="0"/>
              <w:rPr>
                <w:rFonts w:ascii="Tahoma" w:hAnsi="Tahoma" w:cs="Tahoma"/>
                <w:sz w:val="16"/>
                <w:szCs w:val="16"/>
              </w:rPr>
            </w:pPr>
          </w:p>
          <w:p w:rsidR="0060525D" w:rsidRDefault="0060525D" w:rsidP="00024BC0">
            <w:pPr>
              <w:autoSpaceDE w:val="0"/>
              <w:autoSpaceDN w:val="0"/>
              <w:rPr>
                <w:rFonts w:ascii="Tahoma" w:hAnsi="Tahoma" w:cs="Tahoma"/>
                <w:sz w:val="16"/>
                <w:szCs w:val="16"/>
              </w:rPr>
            </w:pPr>
          </w:p>
          <w:p w:rsidR="00860544" w:rsidRDefault="00860544" w:rsidP="00024BC0">
            <w:pPr>
              <w:autoSpaceDE w:val="0"/>
              <w:autoSpaceDN w:val="0"/>
              <w:rPr>
                <w:rFonts w:ascii="Tahoma" w:hAnsi="Tahoma" w:cs="Tahoma"/>
                <w:sz w:val="16"/>
                <w:szCs w:val="16"/>
              </w:rPr>
            </w:pPr>
          </w:p>
          <w:p w:rsidR="0060525D" w:rsidRPr="0060525D" w:rsidRDefault="0060525D" w:rsidP="00024BC0">
            <w:pPr>
              <w:autoSpaceDE w:val="0"/>
              <w:autoSpaceDN w:val="0"/>
              <w:rPr>
                <w:rFonts w:ascii="Tahoma" w:hAnsi="Tahoma" w:cs="Tahoma"/>
                <w:color w:val="000000"/>
                <w:sz w:val="16"/>
                <w:szCs w:val="16"/>
              </w:rPr>
            </w:pPr>
          </w:p>
          <w:p w:rsidR="0060525D" w:rsidRPr="0060525D" w:rsidRDefault="0060525D" w:rsidP="00024BC0">
            <w:pPr>
              <w:rPr>
                <w:rFonts w:ascii="Tahoma" w:hAnsi="Tahoma" w:cs="Tahoma"/>
                <w:sz w:val="16"/>
                <w:szCs w:val="16"/>
              </w:rPr>
            </w:pPr>
          </w:p>
        </w:tc>
        <w:tc>
          <w:tcPr>
            <w:tcW w:w="1080" w:type="dxa"/>
          </w:tcPr>
          <w:p w:rsidR="0060525D" w:rsidRPr="001C5253" w:rsidRDefault="0060525D" w:rsidP="00024BC0">
            <w:pPr>
              <w:pStyle w:val="NoSpacing"/>
              <w:ind w:left="-90"/>
              <w:rPr>
                <w:rFonts w:ascii="Tahoma" w:hAnsi="Tahoma" w:cs="Tahoma"/>
                <w:sz w:val="16"/>
                <w:szCs w:val="16"/>
              </w:rPr>
            </w:pPr>
            <w:r>
              <w:rPr>
                <w:rFonts w:ascii="Tahoma" w:hAnsi="Tahoma" w:cs="Tahoma"/>
                <w:sz w:val="16"/>
                <w:szCs w:val="16"/>
              </w:rPr>
              <w:t>RF</w:t>
            </w:r>
          </w:p>
        </w:tc>
      </w:tr>
      <w:tr w:rsidR="0060525D" w:rsidRPr="000D280E" w:rsidTr="0086263C">
        <w:tc>
          <w:tcPr>
            <w:tcW w:w="630" w:type="dxa"/>
          </w:tcPr>
          <w:p w:rsidR="0060525D" w:rsidRPr="0060525D" w:rsidRDefault="000D48F3" w:rsidP="003B316F">
            <w:pPr>
              <w:pStyle w:val="NoSpacing"/>
              <w:ind w:left="-90"/>
              <w:rPr>
                <w:rFonts w:ascii="Tahoma" w:hAnsi="Tahoma" w:cs="Tahoma"/>
                <w:sz w:val="16"/>
                <w:szCs w:val="16"/>
              </w:rPr>
            </w:pPr>
            <w:r>
              <w:rPr>
                <w:rFonts w:ascii="Tahoma" w:hAnsi="Tahoma" w:cs="Tahoma"/>
                <w:sz w:val="16"/>
                <w:szCs w:val="16"/>
              </w:rPr>
              <w:t>6</w:t>
            </w:r>
          </w:p>
        </w:tc>
        <w:tc>
          <w:tcPr>
            <w:tcW w:w="2160" w:type="dxa"/>
          </w:tcPr>
          <w:p w:rsidR="0060525D" w:rsidRPr="0060525D" w:rsidRDefault="0060525D" w:rsidP="001C5253">
            <w:pPr>
              <w:rPr>
                <w:rFonts w:ascii="Tahoma" w:hAnsi="Tahoma" w:cs="Tahoma"/>
                <w:sz w:val="16"/>
                <w:szCs w:val="16"/>
              </w:rPr>
            </w:pPr>
            <w:r w:rsidRPr="0060525D">
              <w:rPr>
                <w:rFonts w:ascii="Tahoma" w:hAnsi="Tahoma" w:cs="Tahoma"/>
                <w:sz w:val="16"/>
                <w:szCs w:val="16"/>
              </w:rPr>
              <w:t>PJ/MRN:  10329510</w:t>
            </w:r>
          </w:p>
          <w:p w:rsidR="0060525D" w:rsidRPr="0060525D" w:rsidRDefault="0060525D" w:rsidP="001C5253">
            <w:pPr>
              <w:rPr>
                <w:rFonts w:ascii="Tahoma" w:hAnsi="Tahoma" w:cs="Tahoma"/>
                <w:sz w:val="16"/>
                <w:szCs w:val="16"/>
              </w:rPr>
            </w:pPr>
            <w:r w:rsidRPr="0060525D">
              <w:rPr>
                <w:rFonts w:ascii="Tahoma" w:hAnsi="Tahoma" w:cs="Tahoma"/>
                <w:sz w:val="16"/>
                <w:szCs w:val="16"/>
              </w:rPr>
              <w:t>DOB:   8/8/49</w:t>
            </w:r>
          </w:p>
          <w:p w:rsidR="0060525D" w:rsidRPr="0060525D" w:rsidRDefault="0060525D" w:rsidP="003B316F">
            <w:pPr>
              <w:pStyle w:val="NoSpacing"/>
              <w:rPr>
                <w:rFonts w:ascii="Tahoma" w:hAnsi="Tahoma" w:cs="Tahoma"/>
                <w:sz w:val="16"/>
                <w:szCs w:val="16"/>
              </w:rPr>
            </w:pPr>
          </w:p>
        </w:tc>
        <w:tc>
          <w:tcPr>
            <w:tcW w:w="6930" w:type="dxa"/>
          </w:tcPr>
          <w:p w:rsidR="0060525D" w:rsidRPr="0060525D" w:rsidRDefault="0060525D" w:rsidP="001C5253">
            <w:pPr>
              <w:rPr>
                <w:rFonts w:ascii="Tahoma" w:hAnsi="Tahoma" w:cs="Tahoma"/>
                <w:sz w:val="16"/>
                <w:szCs w:val="16"/>
              </w:rPr>
            </w:pPr>
            <w:r w:rsidRPr="0060525D">
              <w:rPr>
                <w:rFonts w:ascii="Tahoma" w:hAnsi="Tahoma" w:cs="Tahoma"/>
                <w:sz w:val="16"/>
                <w:szCs w:val="16"/>
              </w:rPr>
              <w:t>70 y/o male had a screening colonoscopy 8/28/19 that showed an 8 cm fungating partially obstructing sigmoid mass.  Laparoscopic robotic low anterior resection on 9/30/19.  Path showed invasive signet ring cell carcinoma with extensive lymphovascular and perineural invasion. Margins negative.   10/27 lymph nodes positive for metastatic carcinoma—pT4a pN2b.  Started FOLFOX 10/25/19.  Oxaliplatin discontinued after cycle 3 due to side effects.  Continued with 5FU for the remaining 9 cycles, completing cycle 12 adjuvant chemo 4/9/20. CEA level has been within normal range.  Had ct scan 5/8/20.  Review scan. </w:t>
            </w:r>
          </w:p>
          <w:p w:rsidR="0060525D" w:rsidRPr="0060525D" w:rsidRDefault="0060525D" w:rsidP="001C5253">
            <w:pPr>
              <w:rPr>
                <w:rFonts w:ascii="Tahoma" w:hAnsi="Tahoma" w:cs="Tahoma"/>
                <w:sz w:val="16"/>
                <w:szCs w:val="16"/>
              </w:rPr>
            </w:pPr>
          </w:p>
          <w:p w:rsidR="0060525D" w:rsidRPr="0060525D" w:rsidRDefault="0060525D" w:rsidP="001C5253">
            <w:pPr>
              <w:rPr>
                <w:rFonts w:ascii="Tahoma" w:hAnsi="Tahoma" w:cs="Tahoma"/>
                <w:sz w:val="16"/>
                <w:szCs w:val="16"/>
              </w:rPr>
            </w:pPr>
          </w:p>
          <w:p w:rsidR="0060525D" w:rsidRDefault="0060525D" w:rsidP="001C5253">
            <w:pPr>
              <w:rPr>
                <w:rFonts w:ascii="Tahoma" w:hAnsi="Tahoma" w:cs="Tahoma"/>
                <w:sz w:val="16"/>
                <w:szCs w:val="16"/>
              </w:rPr>
            </w:pPr>
          </w:p>
          <w:p w:rsidR="00160CD3" w:rsidRDefault="00160CD3" w:rsidP="001C5253">
            <w:pPr>
              <w:rPr>
                <w:rFonts w:ascii="Tahoma" w:hAnsi="Tahoma" w:cs="Tahoma"/>
                <w:sz w:val="16"/>
                <w:szCs w:val="16"/>
              </w:rPr>
            </w:pPr>
          </w:p>
          <w:p w:rsidR="00860544" w:rsidRPr="0060525D" w:rsidRDefault="00860544" w:rsidP="001C5253">
            <w:pPr>
              <w:rPr>
                <w:rFonts w:ascii="Tahoma" w:hAnsi="Tahoma" w:cs="Tahoma"/>
                <w:sz w:val="16"/>
                <w:szCs w:val="16"/>
              </w:rPr>
            </w:pPr>
          </w:p>
          <w:p w:rsidR="0060525D" w:rsidRPr="0060525D" w:rsidRDefault="0060525D" w:rsidP="001C5253">
            <w:pPr>
              <w:rPr>
                <w:rFonts w:ascii="Tahoma" w:hAnsi="Tahoma" w:cs="Tahoma"/>
                <w:sz w:val="16"/>
                <w:szCs w:val="16"/>
              </w:rPr>
            </w:pPr>
          </w:p>
          <w:p w:rsidR="0060525D" w:rsidRPr="0060525D" w:rsidRDefault="0060525D" w:rsidP="001C5253">
            <w:pPr>
              <w:rPr>
                <w:rFonts w:ascii="Tahoma" w:hAnsi="Tahoma" w:cs="Tahoma"/>
                <w:sz w:val="16"/>
                <w:szCs w:val="16"/>
              </w:rPr>
            </w:pPr>
          </w:p>
        </w:tc>
        <w:tc>
          <w:tcPr>
            <w:tcW w:w="1080" w:type="dxa"/>
          </w:tcPr>
          <w:p w:rsidR="0060525D" w:rsidRPr="001C5253" w:rsidRDefault="0060525D" w:rsidP="003B316F">
            <w:pPr>
              <w:pStyle w:val="NoSpacing"/>
              <w:ind w:left="-90"/>
              <w:rPr>
                <w:rFonts w:ascii="Tahoma" w:hAnsi="Tahoma" w:cs="Tahoma"/>
                <w:sz w:val="16"/>
                <w:szCs w:val="16"/>
              </w:rPr>
            </w:pPr>
            <w:r w:rsidRPr="001C5253">
              <w:rPr>
                <w:rFonts w:ascii="Tahoma" w:hAnsi="Tahoma" w:cs="Tahoma"/>
                <w:sz w:val="16"/>
                <w:szCs w:val="16"/>
              </w:rPr>
              <w:t>NA</w:t>
            </w:r>
          </w:p>
        </w:tc>
      </w:tr>
    </w:tbl>
    <w:p w:rsidR="00D12BDC" w:rsidRDefault="00D12BDC" w:rsidP="001568A7">
      <w:pPr>
        <w:pStyle w:val="NoSpacing"/>
        <w:ind w:left="-90"/>
        <w:rPr>
          <w:rStyle w:val="apple-converted-space"/>
          <w:rFonts w:cs="Helvetica"/>
          <w:sz w:val="18"/>
          <w:szCs w:val="20"/>
          <w:u w:val="single"/>
          <w:shd w:val="clear" w:color="auto" w:fill="FFFFFF"/>
        </w:rPr>
      </w:pPr>
    </w:p>
    <w:p w:rsidR="00160CD3" w:rsidRDefault="00160CD3" w:rsidP="001568A7">
      <w:pPr>
        <w:pStyle w:val="NoSpacing"/>
        <w:ind w:left="-90"/>
        <w:rPr>
          <w:rStyle w:val="apple-converted-space"/>
          <w:rFonts w:cs="Helvetica"/>
          <w:sz w:val="18"/>
          <w:szCs w:val="20"/>
          <w:u w:val="single"/>
          <w:shd w:val="clear" w:color="auto" w:fill="FFFFFF"/>
        </w:rPr>
      </w:pPr>
    </w:p>
    <w:p w:rsidR="00160CD3" w:rsidRDefault="00160CD3" w:rsidP="001568A7">
      <w:pPr>
        <w:pStyle w:val="NoSpacing"/>
        <w:ind w:left="-90"/>
        <w:rPr>
          <w:rStyle w:val="apple-converted-space"/>
          <w:rFonts w:cs="Helvetica"/>
          <w:sz w:val="18"/>
          <w:szCs w:val="20"/>
          <w:u w:val="single"/>
          <w:shd w:val="clear" w:color="auto" w:fill="FFFFFF"/>
        </w:rPr>
      </w:pPr>
    </w:p>
    <w:p w:rsidR="00D12BDC"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0D280E">
                              <w:rPr>
                                <w:rFonts w:ascii="Tahoma" w:hAnsi="Tahoma" w:cs="Tahoma"/>
                                <w:b/>
                                <w:bCs/>
                                <w:color w:val="0070C0"/>
                                <w:kern w:val="24"/>
                                <w:sz w:val="28"/>
                                <w:szCs w:val="28"/>
                              </w:rPr>
                              <w:t xml:space="preserve">  YOLSOG</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4E3486" w:rsidRPr="003002CE" w:rsidRDefault="004E3486" w:rsidP="004E3486">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4E3486" w:rsidRPr="007F2814" w:rsidRDefault="004E3486" w:rsidP="004E3486">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Pr="002874DD">
                        <w:rPr>
                          <w:rFonts w:ascii="Tahoma" w:hAnsi="Tahoma" w:cs="Tahoma"/>
                          <w:color w:val="FF0000"/>
                          <w:kern w:val="24"/>
                          <w:sz w:val="18"/>
                          <w:szCs w:val="18"/>
                        </w:rPr>
                        <w:t>Sa</w:t>
                      </w:r>
                      <w:r w:rsidR="002874DD" w:rsidRPr="002874DD">
                        <w:rPr>
                          <w:rFonts w:ascii="Tahoma" w:hAnsi="Tahoma" w:cs="Tahoma"/>
                          <w:color w:val="FF0000"/>
                          <w:kern w:val="24"/>
                          <w:sz w:val="18"/>
                          <w:szCs w:val="18"/>
                        </w:rPr>
                        <w:t>ve this number to your contacts</w:t>
                      </w:r>
                      <w:r w:rsidRPr="002874DD">
                        <w:rPr>
                          <w:rFonts w:ascii="Tahoma" w:hAnsi="Tahoma" w:cs="Tahoma"/>
                          <w:color w:val="FF0000"/>
                          <w:kern w:val="24"/>
                          <w:sz w:val="18"/>
                          <w:szCs w:val="18"/>
                        </w:rPr>
                        <w:br/>
                      </w:r>
                      <w:r w:rsidRPr="007F2814">
                        <w:rPr>
                          <w:rFonts w:ascii="Tahoma" w:hAnsi="Tahoma" w:cs="Tahoma"/>
                          <w:kern w:val="24"/>
                          <w:sz w:val="18"/>
                          <w:szCs w:val="18"/>
                        </w:rPr>
                        <w:t xml:space="preserve">You will use this </w:t>
                      </w:r>
                      <w:r w:rsidRPr="007F2814">
                        <w:rPr>
                          <w:rFonts w:ascii="Tahoma" w:hAnsi="Tahoma" w:cs="Tahoma"/>
                          <w:b/>
                          <w:bCs/>
                          <w:kern w:val="24"/>
                          <w:sz w:val="18"/>
                          <w:szCs w:val="18"/>
                          <w:highlight w:val="yellow"/>
                        </w:rPr>
                        <w:t>same</w:t>
                      </w:r>
                      <w:r w:rsidRPr="007F2814">
                        <w:rPr>
                          <w:rFonts w:ascii="Tahoma" w:hAnsi="Tahoma" w:cs="Tahoma"/>
                          <w:kern w:val="24"/>
                          <w:sz w:val="18"/>
                          <w:szCs w:val="18"/>
                        </w:rPr>
                        <w:t xml:space="preserve"> number every week to text your attendance</w:t>
                      </w:r>
                    </w:p>
                    <w:p w:rsidR="002874DD" w:rsidRDefault="002874DD" w:rsidP="004E3486">
                      <w:pPr>
                        <w:jc w:val="center"/>
                        <w:textAlignment w:val="baseline"/>
                        <w:rPr>
                          <w:rFonts w:ascii="Tahoma" w:hAnsi="Tahoma" w:cs="Tahoma"/>
                          <w:b/>
                          <w:bCs/>
                          <w:color w:val="0070C0"/>
                          <w:kern w:val="24"/>
                          <w:sz w:val="28"/>
                          <w:szCs w:val="28"/>
                        </w:rPr>
                      </w:pPr>
                    </w:p>
                    <w:p w:rsidR="004E3486" w:rsidRPr="003002CE" w:rsidRDefault="004E3486" w:rsidP="004E3486">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0D280E">
                        <w:rPr>
                          <w:rFonts w:ascii="Tahoma" w:hAnsi="Tahoma" w:cs="Tahoma"/>
                          <w:b/>
                          <w:bCs/>
                          <w:color w:val="0070C0"/>
                          <w:kern w:val="24"/>
                          <w:sz w:val="28"/>
                          <w:szCs w:val="28"/>
                        </w:rPr>
                        <w:t xml:space="preserve">  YOLSOG</w:t>
                      </w:r>
                    </w:p>
                    <w:p w:rsidR="004E3486" w:rsidRPr="007F2814" w:rsidRDefault="004E3486" w:rsidP="004E3486">
                      <w:pPr>
                        <w:jc w:val="center"/>
                        <w:rPr>
                          <w:rFonts w:ascii="Tahoma" w:hAnsi="Tahoma" w:cs="Tahoma"/>
                          <w:sz w:val="18"/>
                          <w:szCs w:val="18"/>
                        </w:rPr>
                      </w:pPr>
                      <w:r w:rsidRPr="007F2814">
                        <w:rPr>
                          <w:rFonts w:ascii="Tahoma" w:hAnsi="Tahoma" w:cs="Tahoma"/>
                          <w:color w:val="262626"/>
                          <w:kern w:val="24"/>
                          <w:sz w:val="18"/>
                          <w:szCs w:val="18"/>
                        </w:rPr>
                        <w:t>You must text within</w:t>
                      </w:r>
                      <w:r w:rsidRPr="007F2814">
                        <w:rPr>
                          <w:rFonts w:ascii="Tahoma" w:hAnsi="Tahoma" w:cs="Tahoma"/>
                          <w:b/>
                          <w:color w:val="262626"/>
                          <w:kern w:val="24"/>
                          <w:sz w:val="18"/>
                          <w:szCs w:val="18"/>
                        </w:rPr>
                        <w:t xml:space="preserve"> </w:t>
                      </w:r>
                      <w:r w:rsidRPr="007F2814">
                        <w:rPr>
                          <w:rFonts w:ascii="Tahoma" w:hAnsi="Tahoma" w:cs="Tahoma"/>
                          <w:b/>
                          <w:color w:val="262626"/>
                          <w:kern w:val="24"/>
                          <w:sz w:val="18"/>
                          <w:szCs w:val="18"/>
                          <w:highlight w:val="yellow"/>
                        </w:rPr>
                        <w:t>24</w:t>
                      </w:r>
                      <w:r w:rsidRPr="007F2814">
                        <w:rPr>
                          <w:rFonts w:ascii="Tahoma" w:hAnsi="Tahoma" w:cs="Tahoma"/>
                          <w:color w:val="262626"/>
                          <w:kern w:val="24"/>
                          <w:sz w:val="18"/>
                          <w:szCs w:val="18"/>
                        </w:rPr>
                        <w:t xml:space="preserve"> hours of the tumor board. You will receive a text receipt and a link to confirm attendance and receive credit. </w:t>
                      </w:r>
                    </w:p>
                    <w:p w:rsidR="004E3486" w:rsidRPr="003002CE" w:rsidRDefault="004E3486" w:rsidP="004E3486">
                      <w:pPr>
                        <w:jc w:val="center"/>
                        <w:rPr>
                          <w:rFonts w:ascii="Tahoma" w:hAnsi="Tahoma" w:cs="Tahoma"/>
                        </w:rPr>
                      </w:pP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 xml:space="preserve">. </w:t>
                      </w:r>
                    </w:p>
                    <w:p w:rsidR="00675F3F" w:rsidRPr="003002CE" w:rsidRDefault="00675F3F" w:rsidP="00675F3F">
                      <w:pPr>
                        <w:jc w:val="center"/>
                        <w:rPr>
                          <w:rFonts w:ascii="Tahoma" w:hAnsi="Tahoma" w:cs="Tahoma"/>
                        </w:rPr>
                      </w:pPr>
                    </w:p>
                  </w:txbxContent>
                </v:textbox>
              </v:shape>
            </w:pict>
          </mc:Fallback>
        </mc:AlternateContent>
      </w: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E33884" w:rsidRDefault="00E33884" w:rsidP="00EB202C">
      <w:pPr>
        <w:pStyle w:val="NoSpacing"/>
        <w:ind w:left="-360"/>
        <w:rPr>
          <w:rStyle w:val="apple-converted-space"/>
          <w:rFonts w:cs="Helvetica"/>
          <w:sz w:val="18"/>
          <w:szCs w:val="20"/>
          <w:u w:val="single"/>
          <w:shd w:val="clear" w:color="auto" w:fill="FFFFFF"/>
        </w:rPr>
      </w:pPr>
    </w:p>
    <w:p w:rsidR="00525BD0" w:rsidRDefault="00525BD0" w:rsidP="00EB202C">
      <w:pPr>
        <w:pStyle w:val="NoSpacing"/>
        <w:ind w:left="-360"/>
        <w:rPr>
          <w:rStyle w:val="apple-converted-space"/>
          <w:rFonts w:cs="Helvetica"/>
          <w:sz w:val="18"/>
          <w:szCs w:val="20"/>
          <w:u w:val="single"/>
          <w:shd w:val="clear" w:color="auto" w:fill="FFFFFF"/>
        </w:rPr>
      </w:pPr>
    </w:p>
    <w:p w:rsidR="001C5253" w:rsidRDefault="001C5253" w:rsidP="003E4812">
      <w:pPr>
        <w:pStyle w:val="NoSpacing"/>
        <w:ind w:left="-360"/>
        <w:rPr>
          <w:rStyle w:val="apple-converted-space"/>
          <w:rFonts w:ascii="Tahoma" w:hAnsi="Tahoma" w:cs="Tahoma"/>
          <w:sz w:val="16"/>
          <w:szCs w:val="16"/>
          <w:u w:val="single"/>
          <w:shd w:val="clear" w:color="auto" w:fill="FFFFFF"/>
        </w:rPr>
      </w:pPr>
    </w:p>
    <w:p w:rsidR="00860544" w:rsidRDefault="00860544" w:rsidP="003E4812">
      <w:pPr>
        <w:pStyle w:val="NoSpacing"/>
        <w:ind w:left="-360"/>
        <w:rPr>
          <w:rStyle w:val="apple-converted-space"/>
          <w:rFonts w:ascii="Tahoma" w:hAnsi="Tahoma" w:cs="Tahoma"/>
          <w:sz w:val="16"/>
          <w:szCs w:val="16"/>
          <w:u w:val="single"/>
          <w:shd w:val="clear" w:color="auto" w:fill="FFFFFF"/>
        </w:rPr>
      </w:pPr>
    </w:p>
    <w:p w:rsidR="00160CD3" w:rsidRDefault="00160CD3" w:rsidP="003E4812">
      <w:pPr>
        <w:pStyle w:val="NoSpacing"/>
        <w:ind w:left="-360"/>
        <w:rPr>
          <w:rStyle w:val="apple-converted-space"/>
          <w:rFonts w:ascii="Tahoma" w:hAnsi="Tahoma" w:cs="Tahoma"/>
          <w:sz w:val="16"/>
          <w:szCs w:val="16"/>
          <w:u w:val="single"/>
          <w:shd w:val="clear" w:color="auto" w:fill="FFFFFF"/>
        </w:rPr>
      </w:pPr>
    </w:p>
    <w:p w:rsidR="00160CD3" w:rsidRDefault="00160CD3" w:rsidP="003E4812">
      <w:pPr>
        <w:pStyle w:val="NoSpacing"/>
        <w:ind w:left="-360"/>
        <w:rPr>
          <w:rStyle w:val="apple-converted-space"/>
          <w:rFonts w:ascii="Tahoma" w:hAnsi="Tahoma" w:cs="Tahoma"/>
          <w:sz w:val="16"/>
          <w:szCs w:val="16"/>
          <w:u w:val="single"/>
          <w:shd w:val="clear" w:color="auto" w:fill="FFFFFF"/>
        </w:rPr>
      </w:pPr>
    </w:p>
    <w:p w:rsidR="003E4812" w:rsidRDefault="003E4812" w:rsidP="003E4812">
      <w:pPr>
        <w:pStyle w:val="NoSpacing"/>
        <w:ind w:left="-360"/>
        <w:rPr>
          <w:rStyle w:val="apple-converted-space"/>
          <w:rFonts w:ascii="Tahoma" w:hAnsi="Tahoma" w:cs="Tahoma"/>
          <w:sz w:val="16"/>
          <w:szCs w:val="16"/>
          <w:u w:val="single"/>
          <w:shd w:val="clear" w:color="auto" w:fill="FFFFFF"/>
        </w:rPr>
      </w:pPr>
      <w:r>
        <w:rPr>
          <w:rStyle w:val="apple-converted-space"/>
          <w:rFonts w:ascii="Tahoma" w:hAnsi="Tahoma" w:cs="Tahoma"/>
          <w:sz w:val="16"/>
          <w:szCs w:val="16"/>
          <w:u w:val="single"/>
          <w:shd w:val="clear" w:color="auto" w:fill="FFFFFF"/>
        </w:rPr>
        <w:t>Objectives</w:t>
      </w:r>
    </w:p>
    <w:p w:rsidR="003E4812" w:rsidRDefault="003E4812" w:rsidP="003E4812">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3E4812" w:rsidRDefault="003E4812" w:rsidP="003E4812">
      <w:pPr>
        <w:pStyle w:val="NoSpacing"/>
        <w:ind w:left="-360"/>
        <w:rPr>
          <w:u w:val="single"/>
        </w:rPr>
      </w:pPr>
    </w:p>
    <w:p w:rsidR="003E4812" w:rsidRDefault="003E4812" w:rsidP="003E4812">
      <w:pPr>
        <w:pStyle w:val="NoSpacing"/>
        <w:ind w:left="-360"/>
        <w:rPr>
          <w:rFonts w:ascii="Tahoma" w:hAnsi="Tahoma" w:cs="Tahoma"/>
          <w:sz w:val="16"/>
          <w:szCs w:val="16"/>
          <w:u w:val="single"/>
        </w:rPr>
      </w:pPr>
      <w:r>
        <w:rPr>
          <w:rFonts w:ascii="Tahoma" w:hAnsi="Tahoma" w:cs="Tahoma"/>
          <w:sz w:val="16"/>
          <w:szCs w:val="16"/>
          <w:u w:val="single"/>
        </w:rPr>
        <w:t>Accreditation:</w:t>
      </w:r>
    </w:p>
    <w:p w:rsidR="003E4812" w:rsidRDefault="003E4812" w:rsidP="003E4812">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3E4812" w:rsidRDefault="003E4812" w:rsidP="003E4812">
      <w:pPr>
        <w:pStyle w:val="NoSpacing"/>
        <w:ind w:left="-360"/>
        <w:rPr>
          <w:rFonts w:ascii="Tahoma" w:hAnsi="Tahoma" w:cs="Tahoma"/>
          <w:sz w:val="16"/>
          <w:szCs w:val="16"/>
          <w:u w:val="single"/>
        </w:rPr>
      </w:pPr>
    </w:p>
    <w:p w:rsidR="003E4812" w:rsidRDefault="003E4812" w:rsidP="003E4812">
      <w:pPr>
        <w:pStyle w:val="NoSpacing"/>
        <w:ind w:left="-360"/>
        <w:rPr>
          <w:rFonts w:ascii="Tahoma" w:hAnsi="Tahoma" w:cs="Tahoma"/>
          <w:sz w:val="16"/>
          <w:szCs w:val="16"/>
          <w:u w:val="single"/>
        </w:rPr>
      </w:pPr>
      <w:r>
        <w:rPr>
          <w:rFonts w:ascii="Tahoma" w:hAnsi="Tahoma" w:cs="Tahoma"/>
          <w:sz w:val="16"/>
          <w:szCs w:val="16"/>
          <w:u w:val="single"/>
        </w:rPr>
        <w:t>Disclosure:</w:t>
      </w:r>
    </w:p>
    <w:p w:rsidR="003E4812" w:rsidRDefault="003E4812" w:rsidP="003E4812">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3E4812" w:rsidRDefault="003E4812" w:rsidP="003E4812">
      <w:pPr>
        <w:pStyle w:val="NoSpacing"/>
        <w:ind w:left="-360"/>
        <w:rPr>
          <w:rFonts w:ascii="Tahoma" w:hAnsi="Tahoma" w:cs="Tahoma"/>
          <w:sz w:val="16"/>
          <w:szCs w:val="16"/>
          <w:u w:val="single"/>
        </w:rPr>
      </w:pPr>
    </w:p>
    <w:p w:rsidR="003E4812" w:rsidRDefault="003E4812" w:rsidP="003E4812">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525BD0" w:rsidRDefault="00525BD0" w:rsidP="00EB202C">
      <w:pPr>
        <w:pStyle w:val="NoSpacing"/>
        <w:ind w:left="-360"/>
        <w:rPr>
          <w:rStyle w:val="apple-converted-space"/>
          <w:rFonts w:cs="Helvetica"/>
          <w:sz w:val="18"/>
          <w:szCs w:val="20"/>
          <w:u w:val="single"/>
          <w:shd w:val="clear" w:color="auto" w:fill="FFFFFF"/>
        </w:rPr>
      </w:pPr>
    </w:p>
    <w:sectPr w:rsidR="00525BD0"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45ECA"/>
    <w:rsid w:val="00053459"/>
    <w:rsid w:val="000B688D"/>
    <w:rsid w:val="000D280E"/>
    <w:rsid w:val="000D48F3"/>
    <w:rsid w:val="000D4CB1"/>
    <w:rsid w:val="001568A7"/>
    <w:rsid w:val="001607FF"/>
    <w:rsid w:val="00160CD3"/>
    <w:rsid w:val="00165DE8"/>
    <w:rsid w:val="001A086A"/>
    <w:rsid w:val="001A6FBA"/>
    <w:rsid w:val="001C5253"/>
    <w:rsid w:val="001E6F1E"/>
    <w:rsid w:val="001F783D"/>
    <w:rsid w:val="00234282"/>
    <w:rsid w:val="002874DD"/>
    <w:rsid w:val="002D3DE0"/>
    <w:rsid w:val="003002CE"/>
    <w:rsid w:val="0034710F"/>
    <w:rsid w:val="003E4812"/>
    <w:rsid w:val="00424604"/>
    <w:rsid w:val="0042790D"/>
    <w:rsid w:val="00455DC8"/>
    <w:rsid w:val="00487975"/>
    <w:rsid w:val="00490F70"/>
    <w:rsid w:val="004C7836"/>
    <w:rsid w:val="004E3486"/>
    <w:rsid w:val="00525BD0"/>
    <w:rsid w:val="00540FA4"/>
    <w:rsid w:val="005718DD"/>
    <w:rsid w:val="005A719E"/>
    <w:rsid w:val="005C10BD"/>
    <w:rsid w:val="0060525D"/>
    <w:rsid w:val="00675F3F"/>
    <w:rsid w:val="006E7383"/>
    <w:rsid w:val="00702B89"/>
    <w:rsid w:val="00771371"/>
    <w:rsid w:val="007A315C"/>
    <w:rsid w:val="007D4BD4"/>
    <w:rsid w:val="00806FB4"/>
    <w:rsid w:val="00860544"/>
    <w:rsid w:val="0086263C"/>
    <w:rsid w:val="00870850"/>
    <w:rsid w:val="0089150E"/>
    <w:rsid w:val="008A6348"/>
    <w:rsid w:val="008B50AF"/>
    <w:rsid w:val="008B77FC"/>
    <w:rsid w:val="00906693"/>
    <w:rsid w:val="00921E9A"/>
    <w:rsid w:val="00922C3C"/>
    <w:rsid w:val="00934381"/>
    <w:rsid w:val="00953230"/>
    <w:rsid w:val="00991E06"/>
    <w:rsid w:val="00A605D6"/>
    <w:rsid w:val="00A854EB"/>
    <w:rsid w:val="00AB647A"/>
    <w:rsid w:val="00B21D6A"/>
    <w:rsid w:val="00B651B1"/>
    <w:rsid w:val="00B71299"/>
    <w:rsid w:val="00B80E7C"/>
    <w:rsid w:val="00B96FC0"/>
    <w:rsid w:val="00C12DAE"/>
    <w:rsid w:val="00C61F8A"/>
    <w:rsid w:val="00CA31BD"/>
    <w:rsid w:val="00CA58AA"/>
    <w:rsid w:val="00CB6859"/>
    <w:rsid w:val="00D12BDC"/>
    <w:rsid w:val="00D14100"/>
    <w:rsid w:val="00D81602"/>
    <w:rsid w:val="00DD7397"/>
    <w:rsid w:val="00DF1A32"/>
    <w:rsid w:val="00DF6686"/>
    <w:rsid w:val="00E14F62"/>
    <w:rsid w:val="00E33884"/>
    <w:rsid w:val="00E44AC9"/>
    <w:rsid w:val="00E64417"/>
    <w:rsid w:val="00E76CC9"/>
    <w:rsid w:val="00E924B0"/>
    <w:rsid w:val="00EB202C"/>
    <w:rsid w:val="00EE6C69"/>
    <w:rsid w:val="00F131AB"/>
    <w:rsid w:val="00F77546"/>
    <w:rsid w:val="00F84C0F"/>
    <w:rsid w:val="00FA4607"/>
    <w:rsid w:val="00FD535B"/>
    <w:rsid w:val="00FE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0D280E"/>
    <w:rPr>
      <w:rFonts w:cs="Consolas"/>
      <w:szCs w:val="21"/>
    </w:rPr>
  </w:style>
  <w:style w:type="character" w:customStyle="1" w:styleId="PlainTextChar">
    <w:name w:val="Plain Text Char"/>
    <w:basedOn w:val="DefaultParagraphFont"/>
    <w:link w:val="PlainText"/>
    <w:uiPriority w:val="99"/>
    <w:semiHidden/>
    <w:rsid w:val="000D280E"/>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0D280E"/>
    <w:rPr>
      <w:rFonts w:cs="Consolas"/>
      <w:szCs w:val="21"/>
    </w:rPr>
  </w:style>
  <w:style w:type="character" w:customStyle="1" w:styleId="PlainTextChar">
    <w:name w:val="Plain Text Char"/>
    <w:basedOn w:val="DefaultParagraphFont"/>
    <w:link w:val="PlainText"/>
    <w:uiPriority w:val="99"/>
    <w:semiHidden/>
    <w:rsid w:val="000D280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9498">
      <w:bodyDiv w:val="1"/>
      <w:marLeft w:val="0"/>
      <w:marRight w:val="0"/>
      <w:marTop w:val="0"/>
      <w:marBottom w:val="0"/>
      <w:divBdr>
        <w:top w:val="none" w:sz="0" w:space="0" w:color="auto"/>
        <w:left w:val="none" w:sz="0" w:space="0" w:color="auto"/>
        <w:bottom w:val="none" w:sz="0" w:space="0" w:color="auto"/>
        <w:right w:val="none" w:sz="0" w:space="0" w:color="auto"/>
      </w:divBdr>
    </w:div>
    <w:div w:id="66999240">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281882005">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400032180">
      <w:bodyDiv w:val="1"/>
      <w:marLeft w:val="0"/>
      <w:marRight w:val="0"/>
      <w:marTop w:val="0"/>
      <w:marBottom w:val="0"/>
      <w:divBdr>
        <w:top w:val="none" w:sz="0" w:space="0" w:color="auto"/>
        <w:left w:val="none" w:sz="0" w:space="0" w:color="auto"/>
        <w:bottom w:val="none" w:sz="0" w:space="0" w:color="auto"/>
        <w:right w:val="none" w:sz="0" w:space="0" w:color="auto"/>
      </w:divBdr>
    </w:div>
    <w:div w:id="457724753">
      <w:bodyDiv w:val="1"/>
      <w:marLeft w:val="0"/>
      <w:marRight w:val="0"/>
      <w:marTop w:val="0"/>
      <w:marBottom w:val="0"/>
      <w:divBdr>
        <w:top w:val="none" w:sz="0" w:space="0" w:color="auto"/>
        <w:left w:val="none" w:sz="0" w:space="0" w:color="auto"/>
        <w:bottom w:val="none" w:sz="0" w:space="0" w:color="auto"/>
        <w:right w:val="none" w:sz="0" w:space="0" w:color="auto"/>
      </w:divBdr>
    </w:div>
    <w:div w:id="468130111">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37773325">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6918590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31496822">
      <w:bodyDiv w:val="1"/>
      <w:marLeft w:val="0"/>
      <w:marRight w:val="0"/>
      <w:marTop w:val="0"/>
      <w:marBottom w:val="0"/>
      <w:divBdr>
        <w:top w:val="none" w:sz="0" w:space="0" w:color="auto"/>
        <w:left w:val="none" w:sz="0" w:space="0" w:color="auto"/>
        <w:bottom w:val="none" w:sz="0" w:space="0" w:color="auto"/>
        <w:right w:val="none" w:sz="0" w:space="0" w:color="auto"/>
      </w:divBdr>
    </w:div>
    <w:div w:id="1302424955">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13</cp:revision>
  <cp:lastPrinted>2019-07-08T19:40:00Z</cp:lastPrinted>
  <dcterms:created xsi:type="dcterms:W3CDTF">2020-05-08T12:21:00Z</dcterms:created>
  <dcterms:modified xsi:type="dcterms:W3CDTF">2020-05-14T17:32:00Z</dcterms:modified>
</cp:coreProperties>
</file>