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F1E" w:rsidRPr="003002CE" w:rsidRDefault="001E6F1E" w:rsidP="001E6F1E">
      <w:pPr>
        <w:pStyle w:val="NoSpacing"/>
        <w:ind w:left="-90"/>
        <w:jc w:val="center"/>
        <w:rPr>
          <w:rFonts w:ascii="Tahoma" w:hAnsi="Tahoma" w:cs="Tahoma"/>
          <w:sz w:val="24"/>
          <w:szCs w:val="24"/>
          <w:u w:val="single"/>
        </w:rPr>
      </w:pPr>
      <w:r w:rsidRPr="003002CE">
        <w:rPr>
          <w:rFonts w:ascii="Tahoma" w:hAnsi="Tahoma" w:cs="Tahoma"/>
          <w:noProof/>
          <w:sz w:val="24"/>
          <w:szCs w:val="24"/>
        </w:rPr>
        <w:drawing>
          <wp:inline distT="0" distB="0" distL="0" distR="0" wp14:anchorId="1D5D5FD4" wp14:editId="223210A0">
            <wp:extent cx="1367155" cy="274320"/>
            <wp:effectExtent l="0" t="0" r="4445" b="0"/>
            <wp:docPr id="4" name="Picture 4" descr="P:\AHN Cancer Institute logo.jpg"/>
            <wp:cNvGraphicFramePr/>
            <a:graphic xmlns:a="http://schemas.openxmlformats.org/drawingml/2006/main">
              <a:graphicData uri="http://schemas.openxmlformats.org/drawingml/2006/picture">
                <pic:pic xmlns:pic="http://schemas.openxmlformats.org/drawingml/2006/picture">
                  <pic:nvPicPr>
                    <pic:cNvPr id="2" name="Picture 2" descr="P:\AHN Cancer Institute 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67155" cy="274320"/>
                    </a:xfrm>
                    <a:prstGeom prst="rect">
                      <a:avLst/>
                    </a:prstGeom>
                    <a:noFill/>
                    <a:ln>
                      <a:noFill/>
                    </a:ln>
                  </pic:spPr>
                </pic:pic>
              </a:graphicData>
            </a:graphic>
          </wp:inline>
        </w:drawing>
      </w:r>
    </w:p>
    <w:p w:rsidR="005718DD" w:rsidRPr="003002CE" w:rsidRDefault="00870850" w:rsidP="00B96FC0">
      <w:pPr>
        <w:pStyle w:val="NoSpacing"/>
        <w:ind w:left="-86"/>
        <w:jc w:val="center"/>
        <w:rPr>
          <w:rFonts w:ascii="Tahoma" w:hAnsi="Tahoma" w:cs="Tahoma"/>
          <w:b/>
          <w:sz w:val="24"/>
          <w:szCs w:val="24"/>
        </w:rPr>
      </w:pPr>
      <w:r w:rsidRPr="003002CE">
        <w:rPr>
          <w:rFonts w:ascii="Tahoma" w:hAnsi="Tahoma" w:cs="Tahoma"/>
          <w:b/>
          <w:sz w:val="24"/>
          <w:szCs w:val="24"/>
        </w:rPr>
        <w:t xml:space="preserve">AHNCI </w:t>
      </w:r>
      <w:r w:rsidR="00922C3C" w:rsidRPr="003002CE">
        <w:rPr>
          <w:rFonts w:ascii="Tahoma" w:hAnsi="Tahoma" w:cs="Tahoma"/>
          <w:b/>
          <w:sz w:val="24"/>
          <w:szCs w:val="24"/>
        </w:rPr>
        <w:t xml:space="preserve">COLON AND RECTAL </w:t>
      </w:r>
      <w:r w:rsidR="005718DD" w:rsidRPr="003002CE">
        <w:rPr>
          <w:rFonts w:ascii="Tahoma" w:hAnsi="Tahoma" w:cs="Tahoma"/>
          <w:b/>
          <w:sz w:val="24"/>
          <w:szCs w:val="24"/>
        </w:rPr>
        <w:t>TUMOR BOARD</w:t>
      </w:r>
    </w:p>
    <w:p w:rsidR="005718DD" w:rsidRPr="003002CE" w:rsidRDefault="002D3DE0" w:rsidP="00B96FC0">
      <w:pPr>
        <w:ind w:left="-86"/>
        <w:jc w:val="center"/>
        <w:rPr>
          <w:rFonts w:ascii="Tahoma" w:hAnsi="Tahoma" w:cs="Tahoma"/>
          <w:sz w:val="18"/>
          <w:szCs w:val="18"/>
        </w:rPr>
      </w:pPr>
      <w:r w:rsidRPr="003002CE">
        <w:rPr>
          <w:rFonts w:ascii="Tahoma" w:hAnsi="Tahoma" w:cs="Tahoma"/>
          <w:sz w:val="18"/>
          <w:szCs w:val="18"/>
        </w:rPr>
        <w:t xml:space="preserve">Friday, </w:t>
      </w:r>
      <w:r w:rsidR="00D62E86">
        <w:rPr>
          <w:rFonts w:ascii="Tahoma" w:hAnsi="Tahoma" w:cs="Tahoma"/>
          <w:sz w:val="18"/>
          <w:szCs w:val="18"/>
        </w:rPr>
        <w:t>February 7, 2020</w:t>
      </w:r>
    </w:p>
    <w:p w:rsidR="005718DD" w:rsidRPr="003002CE" w:rsidRDefault="00922C3C" w:rsidP="00B96FC0">
      <w:pPr>
        <w:ind w:left="-86"/>
        <w:jc w:val="center"/>
        <w:rPr>
          <w:rFonts w:ascii="Tahoma" w:hAnsi="Tahoma" w:cs="Tahoma"/>
          <w:sz w:val="18"/>
          <w:szCs w:val="18"/>
        </w:rPr>
      </w:pPr>
      <w:r w:rsidRPr="003002CE">
        <w:rPr>
          <w:rFonts w:ascii="Tahoma" w:hAnsi="Tahoma" w:cs="Tahoma"/>
          <w:sz w:val="18"/>
          <w:szCs w:val="18"/>
        </w:rPr>
        <w:t>7:00</w:t>
      </w:r>
      <w:r w:rsidR="003002CE" w:rsidRPr="003002CE">
        <w:rPr>
          <w:rFonts w:ascii="Tahoma" w:hAnsi="Tahoma" w:cs="Tahoma"/>
          <w:sz w:val="18"/>
          <w:szCs w:val="18"/>
        </w:rPr>
        <w:t>am-8:00</w:t>
      </w:r>
      <w:r w:rsidR="00870850" w:rsidRPr="003002CE">
        <w:rPr>
          <w:rFonts w:ascii="Tahoma" w:hAnsi="Tahoma" w:cs="Tahoma"/>
          <w:sz w:val="18"/>
          <w:szCs w:val="18"/>
        </w:rPr>
        <w:t>am</w:t>
      </w:r>
    </w:p>
    <w:p w:rsidR="005718DD" w:rsidRPr="003002CE" w:rsidRDefault="00870850" w:rsidP="00B96FC0">
      <w:pPr>
        <w:ind w:left="-86"/>
        <w:jc w:val="center"/>
        <w:rPr>
          <w:rFonts w:ascii="Tahoma" w:hAnsi="Tahoma" w:cs="Tahoma"/>
          <w:sz w:val="18"/>
          <w:szCs w:val="18"/>
        </w:rPr>
      </w:pPr>
      <w:r w:rsidRPr="003002CE">
        <w:rPr>
          <w:rFonts w:ascii="Tahoma" w:hAnsi="Tahoma" w:cs="Tahoma"/>
          <w:sz w:val="18"/>
          <w:szCs w:val="18"/>
        </w:rPr>
        <w:t>Pugh Classroom, 2</w:t>
      </w:r>
      <w:r w:rsidRPr="003002CE">
        <w:rPr>
          <w:rFonts w:ascii="Tahoma" w:hAnsi="Tahoma" w:cs="Tahoma"/>
          <w:sz w:val="18"/>
          <w:szCs w:val="18"/>
          <w:vertAlign w:val="superscript"/>
        </w:rPr>
        <w:t>nd</w:t>
      </w:r>
      <w:r w:rsidRPr="003002CE">
        <w:rPr>
          <w:rFonts w:ascii="Tahoma" w:hAnsi="Tahoma" w:cs="Tahoma"/>
          <w:sz w:val="18"/>
          <w:szCs w:val="18"/>
        </w:rPr>
        <w:t xml:space="preserve"> floor, AHNCI</w:t>
      </w:r>
    </w:p>
    <w:p w:rsidR="00EB202C" w:rsidRPr="003002CE" w:rsidRDefault="00EB202C" w:rsidP="00EB202C">
      <w:pPr>
        <w:ind w:left="-86"/>
        <w:jc w:val="center"/>
        <w:rPr>
          <w:rFonts w:ascii="Tahoma" w:hAnsi="Tahoma" w:cs="Tahoma"/>
          <w:sz w:val="16"/>
        </w:rPr>
      </w:pPr>
      <w:r w:rsidRPr="003002CE">
        <w:rPr>
          <w:rFonts w:ascii="Tahoma" w:hAnsi="Tahoma" w:cs="Tahoma"/>
          <w:noProof/>
          <w:sz w:val="28"/>
          <w:szCs w:val="28"/>
        </w:rPr>
        <mc:AlternateContent>
          <mc:Choice Requires="wps">
            <w:drawing>
              <wp:anchor distT="0" distB="0" distL="114300" distR="114300" simplePos="0" relativeHeight="251660288" behindDoc="0" locked="0" layoutInCell="1" allowOverlap="1" wp14:anchorId="5B60C605" wp14:editId="2A998269">
                <wp:simplePos x="0" y="0"/>
                <wp:positionH relativeFrom="column">
                  <wp:posOffset>170180</wp:posOffset>
                </wp:positionH>
                <wp:positionV relativeFrom="paragraph">
                  <wp:posOffset>38735</wp:posOffset>
                </wp:positionV>
                <wp:extent cx="6151245" cy="0"/>
                <wp:effectExtent l="0" t="0" r="20955" b="19050"/>
                <wp:wrapNone/>
                <wp:docPr id="5" name="Straight Connector 5"/>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4pt,3.05pt" to="497.7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" strokecolor="black [3213]" strokeweight="1.75pt"/>
            </w:pict>
          </mc:Fallback>
        </mc:AlternateContent>
      </w:r>
    </w:p>
    <w:p w:rsidR="001F783D" w:rsidRPr="003002CE" w:rsidRDefault="001F783D" w:rsidP="00EB202C">
      <w:pPr>
        <w:ind w:left="-86"/>
        <w:jc w:val="center"/>
        <w:rPr>
          <w:rFonts w:ascii="Tahoma" w:hAnsi="Tahoma" w:cs="Tahoma"/>
          <w:sz w:val="18"/>
          <w:szCs w:val="18"/>
        </w:rPr>
      </w:pPr>
      <w:r w:rsidRPr="003002CE">
        <w:rPr>
          <w:rFonts w:ascii="Tahoma" w:hAnsi="Tahoma" w:cs="Tahoma"/>
          <w:sz w:val="18"/>
          <w:szCs w:val="18"/>
        </w:rPr>
        <w:t xml:space="preserve">Zoom Meeting: </w:t>
      </w:r>
      <w:hyperlink r:id="rId10" w:history="1">
        <w:r w:rsidR="00540FA4" w:rsidRPr="003002CE">
          <w:rPr>
            <w:rStyle w:val="Hyperlink"/>
            <w:rFonts w:ascii="Tahoma" w:hAnsi="Tahoma" w:cs="Tahoma"/>
            <w:sz w:val="18"/>
            <w:szCs w:val="18"/>
          </w:rPr>
          <w:t>https://zoom.us/j/966171364</w:t>
        </w:r>
      </w:hyperlink>
    </w:p>
    <w:p w:rsidR="0089150E"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Dial US: </w:t>
      </w:r>
      <w:r w:rsidR="00540FA4" w:rsidRPr="003002CE">
        <w:rPr>
          <w:rFonts w:ascii="Tahoma" w:hAnsi="Tahoma" w:cs="Tahoma"/>
          <w:sz w:val="18"/>
          <w:szCs w:val="18"/>
        </w:rPr>
        <w:t>646-558-8656</w:t>
      </w:r>
    </w:p>
    <w:p w:rsidR="00B80E7C" w:rsidRPr="003002CE" w:rsidRDefault="001F783D" w:rsidP="001F783D">
      <w:pPr>
        <w:ind w:left="-86"/>
        <w:jc w:val="center"/>
        <w:rPr>
          <w:rFonts w:ascii="Tahoma" w:hAnsi="Tahoma" w:cs="Tahoma"/>
          <w:sz w:val="18"/>
          <w:szCs w:val="18"/>
        </w:rPr>
      </w:pPr>
      <w:r w:rsidRPr="003002CE">
        <w:rPr>
          <w:rFonts w:ascii="Tahoma" w:hAnsi="Tahoma" w:cs="Tahoma"/>
          <w:sz w:val="18"/>
          <w:szCs w:val="18"/>
        </w:rPr>
        <w:t xml:space="preserve">Meeting ID: </w:t>
      </w:r>
      <w:r w:rsidR="00540FA4" w:rsidRPr="003002CE">
        <w:rPr>
          <w:rFonts w:ascii="Tahoma" w:hAnsi="Tahoma" w:cs="Tahoma"/>
          <w:sz w:val="18"/>
          <w:szCs w:val="18"/>
        </w:rPr>
        <w:t>966171364</w:t>
      </w:r>
    </w:p>
    <w:p w:rsidR="00EB202C" w:rsidRPr="003002CE" w:rsidRDefault="00EB202C" w:rsidP="00EB202C">
      <w:pPr>
        <w:ind w:left="-86"/>
        <w:jc w:val="center"/>
        <w:rPr>
          <w:rFonts w:ascii="Tahoma" w:hAnsi="Tahoma" w:cs="Tahoma"/>
          <w:b/>
          <w:szCs w:val="20"/>
        </w:rPr>
      </w:pPr>
      <w:r w:rsidRPr="003002CE">
        <w:rPr>
          <w:rFonts w:ascii="Tahoma" w:hAnsi="Tahoma" w:cs="Tahoma"/>
          <w:noProof/>
          <w:sz w:val="24"/>
          <w:szCs w:val="28"/>
        </w:rPr>
        <mc:AlternateContent>
          <mc:Choice Requires="wps">
            <w:drawing>
              <wp:anchor distT="0" distB="0" distL="114300" distR="114300" simplePos="0" relativeHeight="251666432" behindDoc="0" locked="0" layoutInCell="1" allowOverlap="1" wp14:anchorId="5E2CD2C1" wp14:editId="789E236E">
                <wp:simplePos x="0" y="0"/>
                <wp:positionH relativeFrom="column">
                  <wp:posOffset>167640</wp:posOffset>
                </wp:positionH>
                <wp:positionV relativeFrom="paragraph">
                  <wp:posOffset>55245</wp:posOffset>
                </wp:positionV>
                <wp:extent cx="6151245" cy="0"/>
                <wp:effectExtent l="0" t="0" r="20955" b="19050"/>
                <wp:wrapNone/>
                <wp:docPr id="6" name="Straight Connector 6"/>
                <wp:cNvGraphicFramePr/>
                <a:graphic xmlns:a="http://schemas.openxmlformats.org/drawingml/2006/main">
                  <a:graphicData uri="http://schemas.microsoft.com/office/word/2010/wordprocessingShape">
                    <wps:wsp>
                      <wps:cNvCnPr/>
                      <wps:spPr>
                        <a:xfrm>
                          <a:off x="0" y="0"/>
                          <a:ext cx="615124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2pt,4.35pt" to="497.5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" strokecolor="black [3213]" strokeweight="1.75pt"/>
            </w:pict>
          </mc:Fallback>
        </mc:AlternateContent>
      </w:r>
    </w:p>
    <w:p w:rsidR="00FD535B" w:rsidRPr="003002CE" w:rsidRDefault="00922C3C" w:rsidP="00EB202C">
      <w:pPr>
        <w:ind w:left="-86"/>
        <w:jc w:val="center"/>
        <w:rPr>
          <w:rFonts w:ascii="Tahoma" w:hAnsi="Tahoma" w:cs="Tahoma"/>
          <w:sz w:val="18"/>
          <w:szCs w:val="18"/>
        </w:rPr>
      </w:pPr>
      <w:r w:rsidRPr="003002CE">
        <w:rPr>
          <w:rFonts w:ascii="Tahoma" w:hAnsi="Tahoma" w:cs="Tahoma"/>
          <w:b/>
          <w:sz w:val="18"/>
          <w:szCs w:val="18"/>
        </w:rPr>
        <w:t>Cases to be discussed</w:t>
      </w:r>
    </w:p>
    <w:tbl>
      <w:tblPr>
        <w:tblStyle w:val="TableGrid"/>
        <w:tblW w:w="10800" w:type="dxa"/>
        <w:tblInd w:w="-162" w:type="dxa"/>
        <w:tblLayout w:type="fixed"/>
        <w:tblLook w:val="04A0" w:firstRow="1" w:lastRow="0" w:firstColumn="1" w:lastColumn="0" w:noHBand="0" w:noVBand="1"/>
      </w:tblPr>
      <w:tblGrid>
        <w:gridCol w:w="630"/>
        <w:gridCol w:w="2160"/>
        <w:gridCol w:w="6930"/>
        <w:gridCol w:w="1080"/>
      </w:tblGrid>
      <w:tr w:rsidR="005718DD" w:rsidRPr="003002CE" w:rsidTr="0086263C">
        <w:tc>
          <w:tcPr>
            <w:tcW w:w="6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 xml:space="preserve">Case </w:t>
            </w:r>
          </w:p>
        </w:tc>
        <w:tc>
          <w:tcPr>
            <w:tcW w:w="216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De-identified patient</w:t>
            </w:r>
          </w:p>
        </w:tc>
        <w:tc>
          <w:tcPr>
            <w:tcW w:w="693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Reason</w:t>
            </w:r>
          </w:p>
        </w:tc>
        <w:tc>
          <w:tcPr>
            <w:tcW w:w="1080" w:type="dxa"/>
          </w:tcPr>
          <w:p w:rsidR="005718DD" w:rsidRPr="003002CE" w:rsidRDefault="005718DD" w:rsidP="001E6F1E">
            <w:pPr>
              <w:pStyle w:val="NoSpacing"/>
              <w:ind w:left="-90"/>
              <w:rPr>
                <w:rFonts w:ascii="Tahoma" w:hAnsi="Tahoma" w:cs="Tahoma"/>
                <w:b/>
                <w:sz w:val="16"/>
                <w:szCs w:val="16"/>
              </w:rPr>
            </w:pPr>
            <w:r w:rsidRPr="003002CE">
              <w:rPr>
                <w:rFonts w:ascii="Tahoma" w:hAnsi="Tahoma" w:cs="Tahoma"/>
                <w:b/>
                <w:sz w:val="16"/>
                <w:szCs w:val="16"/>
              </w:rPr>
              <w:t>Presenter</w:t>
            </w:r>
          </w:p>
        </w:tc>
      </w:tr>
      <w:tr w:rsidR="005E1B45" w:rsidRPr="007A315C" w:rsidTr="0086263C">
        <w:tc>
          <w:tcPr>
            <w:tcW w:w="630" w:type="dxa"/>
          </w:tcPr>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1</w:t>
            </w:r>
          </w:p>
        </w:tc>
        <w:tc>
          <w:tcPr>
            <w:tcW w:w="2160" w:type="dxa"/>
          </w:tcPr>
          <w:p w:rsidR="005E1B45" w:rsidRPr="005E1B45" w:rsidRDefault="005E1B45" w:rsidP="00FE5DF7">
            <w:pPr>
              <w:pStyle w:val="NoSpacing"/>
              <w:ind w:left="-90"/>
              <w:rPr>
                <w:rFonts w:ascii="Tahoma" w:eastAsia="Times New Roman" w:hAnsi="Tahoma" w:cs="Tahoma"/>
                <w:color w:val="000000"/>
                <w:sz w:val="16"/>
                <w:szCs w:val="16"/>
              </w:rPr>
            </w:pPr>
            <w:r w:rsidRPr="005E1B45">
              <w:rPr>
                <w:rFonts w:ascii="Tahoma" w:hAnsi="Tahoma" w:cs="Tahoma"/>
                <w:sz w:val="16"/>
                <w:szCs w:val="16"/>
              </w:rPr>
              <w:t xml:space="preserve">PM/ MRN:  </w:t>
            </w:r>
            <w:r w:rsidRPr="005E1B45">
              <w:rPr>
                <w:rFonts w:ascii="Tahoma" w:eastAsia="Times New Roman" w:hAnsi="Tahoma" w:cs="Tahoma"/>
                <w:color w:val="000000"/>
                <w:sz w:val="16"/>
                <w:szCs w:val="16"/>
              </w:rPr>
              <w:t>11816037</w:t>
            </w:r>
          </w:p>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 xml:space="preserve">DOB:  </w:t>
            </w:r>
            <w:r w:rsidRPr="005E1B45">
              <w:rPr>
                <w:rFonts w:ascii="Tahoma" w:eastAsia="Times New Roman" w:hAnsi="Tahoma" w:cs="Tahoma"/>
                <w:color w:val="000000"/>
                <w:sz w:val="16"/>
                <w:szCs w:val="16"/>
              </w:rPr>
              <w:t>12/20/63</w:t>
            </w:r>
          </w:p>
        </w:tc>
        <w:tc>
          <w:tcPr>
            <w:tcW w:w="6930" w:type="dxa"/>
          </w:tcPr>
          <w:p w:rsidR="005E1B45" w:rsidRDefault="005E1B45" w:rsidP="005E1B45">
            <w:pPr>
              <w:rPr>
                <w:rFonts w:ascii="Tahoma" w:eastAsia="Times New Roman" w:hAnsi="Tahoma" w:cs="Tahoma"/>
                <w:color w:val="000000"/>
                <w:sz w:val="16"/>
                <w:szCs w:val="16"/>
              </w:rPr>
            </w:pPr>
            <w:r w:rsidRPr="005E1B45">
              <w:rPr>
                <w:rFonts w:ascii="Tahoma" w:eastAsia="Times New Roman" w:hAnsi="Tahoma" w:cs="Tahoma"/>
                <w:color w:val="000000"/>
                <w:sz w:val="16"/>
                <w:szCs w:val="16"/>
              </w:rPr>
              <w:t>56 y/o woman with newly diagnosed rectal cancer. Staging CT C/A/P and MRI done in Altoona on 1/2/20 - awaiting discs. Has already established with medical oncology (Alkayem) and radiation oncology (Alden) locally with tentative plans to begin neoadjuvant chemoXRT week of 2/10/20. Request radiology of OSH imaging, MDT discussion of management options.  </w:t>
            </w:r>
          </w:p>
          <w:p w:rsidR="005E1B45" w:rsidRDefault="005E1B45" w:rsidP="005E1B45">
            <w:pPr>
              <w:rPr>
                <w:rFonts w:ascii="Tahoma" w:eastAsia="Times New Roman" w:hAnsi="Tahoma" w:cs="Tahoma"/>
                <w:color w:val="000000"/>
                <w:sz w:val="16"/>
                <w:szCs w:val="16"/>
              </w:rPr>
            </w:pPr>
          </w:p>
          <w:p w:rsidR="005E1B45" w:rsidRDefault="005E1B45" w:rsidP="005E1B45">
            <w:pPr>
              <w:rPr>
                <w:rFonts w:ascii="Tahoma" w:eastAsia="Times New Roman" w:hAnsi="Tahoma" w:cs="Tahoma"/>
                <w:color w:val="000000"/>
                <w:sz w:val="16"/>
                <w:szCs w:val="16"/>
              </w:rPr>
            </w:pPr>
          </w:p>
          <w:p w:rsidR="00BB790A" w:rsidRDefault="00BB790A" w:rsidP="005E1B45">
            <w:pPr>
              <w:rPr>
                <w:rFonts w:ascii="Tahoma" w:eastAsia="Times New Roman" w:hAnsi="Tahoma" w:cs="Tahoma"/>
                <w:color w:val="000000"/>
                <w:sz w:val="16"/>
                <w:szCs w:val="16"/>
              </w:rPr>
            </w:pPr>
          </w:p>
          <w:p w:rsidR="00BB790A" w:rsidRDefault="00BB790A" w:rsidP="005E1B45">
            <w:pPr>
              <w:rPr>
                <w:rFonts w:ascii="Tahoma" w:eastAsia="Times New Roman" w:hAnsi="Tahoma" w:cs="Tahoma"/>
                <w:color w:val="000000"/>
                <w:sz w:val="16"/>
                <w:szCs w:val="16"/>
              </w:rPr>
            </w:pPr>
          </w:p>
          <w:p w:rsidR="005E1B45" w:rsidRPr="005E1B45" w:rsidRDefault="005E1B45" w:rsidP="005E1B45">
            <w:pPr>
              <w:rPr>
                <w:rFonts w:ascii="Tahoma" w:eastAsia="Times New Roman" w:hAnsi="Tahoma" w:cs="Tahoma"/>
                <w:color w:val="000000"/>
                <w:sz w:val="16"/>
                <w:szCs w:val="16"/>
              </w:rPr>
            </w:pPr>
          </w:p>
          <w:p w:rsidR="005E1B45" w:rsidRPr="005E1B45" w:rsidRDefault="005E1B45" w:rsidP="00FE5DF7">
            <w:pPr>
              <w:rPr>
                <w:rFonts w:ascii="Tahoma" w:hAnsi="Tahoma" w:cs="Tahoma"/>
                <w:color w:val="000000"/>
                <w:sz w:val="16"/>
                <w:szCs w:val="16"/>
                <w:shd w:val="clear" w:color="auto" w:fill="FEFEFE"/>
              </w:rPr>
            </w:pPr>
          </w:p>
        </w:tc>
        <w:tc>
          <w:tcPr>
            <w:tcW w:w="1080" w:type="dxa"/>
          </w:tcPr>
          <w:p w:rsidR="005E1B45" w:rsidRPr="005E1B45" w:rsidRDefault="005E1B45" w:rsidP="00FE5DF7">
            <w:pPr>
              <w:pStyle w:val="NoSpacing"/>
              <w:ind w:left="-90"/>
              <w:rPr>
                <w:rFonts w:ascii="Tahoma" w:hAnsi="Tahoma" w:cs="Tahoma"/>
                <w:sz w:val="16"/>
                <w:szCs w:val="16"/>
              </w:rPr>
            </w:pPr>
            <w:r w:rsidRPr="005E1B45">
              <w:rPr>
                <w:rFonts w:ascii="Tahoma" w:hAnsi="Tahoma" w:cs="Tahoma"/>
                <w:sz w:val="16"/>
                <w:szCs w:val="16"/>
              </w:rPr>
              <w:t>AR</w:t>
            </w:r>
          </w:p>
        </w:tc>
      </w:tr>
      <w:tr w:rsidR="000831FF" w:rsidRPr="007A315C" w:rsidTr="0086263C">
        <w:tc>
          <w:tcPr>
            <w:tcW w:w="630" w:type="dxa"/>
          </w:tcPr>
          <w:p w:rsidR="000831FF" w:rsidRDefault="000831FF" w:rsidP="00FE5DF7">
            <w:pPr>
              <w:pStyle w:val="NoSpacing"/>
              <w:ind w:left="-90"/>
              <w:rPr>
                <w:rFonts w:ascii="Tahoma" w:hAnsi="Tahoma" w:cs="Tahoma"/>
                <w:sz w:val="16"/>
                <w:szCs w:val="16"/>
              </w:rPr>
            </w:pPr>
            <w:r>
              <w:rPr>
                <w:rFonts w:ascii="Tahoma" w:hAnsi="Tahoma" w:cs="Tahoma"/>
                <w:sz w:val="16"/>
                <w:szCs w:val="16"/>
              </w:rPr>
              <w:t>2</w:t>
            </w:r>
          </w:p>
        </w:tc>
        <w:tc>
          <w:tcPr>
            <w:tcW w:w="2160" w:type="dxa"/>
          </w:tcPr>
          <w:p w:rsidR="000831FF" w:rsidRPr="000831FF" w:rsidRDefault="000831FF" w:rsidP="00FE5DF7">
            <w:pPr>
              <w:pStyle w:val="NoSpacing"/>
              <w:ind w:left="-90"/>
              <w:rPr>
                <w:rFonts w:ascii="Tahoma" w:hAnsi="Tahoma" w:cs="Tahoma"/>
                <w:color w:val="000000"/>
                <w:sz w:val="16"/>
                <w:szCs w:val="16"/>
                <w:shd w:val="clear" w:color="auto" w:fill="FEFEFE"/>
              </w:rPr>
            </w:pPr>
            <w:r w:rsidRPr="000831FF">
              <w:rPr>
                <w:rFonts w:ascii="Tahoma" w:hAnsi="Tahoma" w:cs="Tahoma"/>
                <w:sz w:val="16"/>
                <w:szCs w:val="16"/>
              </w:rPr>
              <w:t xml:space="preserve">KS/ MRN:  </w:t>
            </w:r>
            <w:r w:rsidRPr="000831FF">
              <w:rPr>
                <w:rFonts w:ascii="Tahoma" w:hAnsi="Tahoma" w:cs="Tahoma"/>
                <w:color w:val="000000"/>
                <w:sz w:val="16"/>
                <w:szCs w:val="16"/>
                <w:shd w:val="clear" w:color="auto" w:fill="FEFEFE"/>
              </w:rPr>
              <w:t>190326</w:t>
            </w:r>
          </w:p>
          <w:p w:rsidR="000831FF" w:rsidRPr="000831FF" w:rsidRDefault="000831FF" w:rsidP="00FE5DF7">
            <w:pPr>
              <w:pStyle w:val="NoSpacing"/>
              <w:ind w:left="-90"/>
              <w:rPr>
                <w:rFonts w:ascii="Tahoma" w:hAnsi="Tahoma" w:cs="Tahoma"/>
                <w:sz w:val="16"/>
                <w:szCs w:val="16"/>
              </w:rPr>
            </w:pPr>
            <w:r w:rsidRPr="000831FF">
              <w:rPr>
                <w:rFonts w:ascii="Tahoma" w:hAnsi="Tahoma" w:cs="Tahoma"/>
                <w:sz w:val="16"/>
                <w:szCs w:val="16"/>
              </w:rPr>
              <w:t xml:space="preserve">DOB:  </w:t>
            </w:r>
            <w:r w:rsidRPr="000831FF">
              <w:rPr>
                <w:rFonts w:ascii="Tahoma" w:hAnsi="Tahoma" w:cs="Tahoma"/>
                <w:color w:val="000000"/>
                <w:sz w:val="16"/>
                <w:szCs w:val="16"/>
                <w:shd w:val="clear" w:color="auto" w:fill="FEFEFE"/>
              </w:rPr>
              <w:t>10/27/65</w:t>
            </w:r>
          </w:p>
        </w:tc>
        <w:tc>
          <w:tcPr>
            <w:tcW w:w="6930" w:type="dxa"/>
          </w:tcPr>
          <w:p w:rsidR="000831FF" w:rsidRDefault="000831FF" w:rsidP="000F451A">
            <w:pPr>
              <w:autoSpaceDE w:val="0"/>
              <w:autoSpaceDN w:val="0"/>
              <w:ind w:left="75"/>
              <w:rPr>
                <w:rFonts w:ascii="Tahoma" w:hAnsi="Tahoma" w:cs="Tahoma"/>
                <w:color w:val="000000"/>
                <w:sz w:val="16"/>
                <w:szCs w:val="16"/>
                <w:shd w:val="clear" w:color="auto" w:fill="FEFEFE"/>
              </w:rPr>
            </w:pPr>
            <w:r w:rsidRPr="000831FF">
              <w:rPr>
                <w:rFonts w:ascii="Tahoma" w:hAnsi="Tahoma" w:cs="Tahoma"/>
                <w:color w:val="000000"/>
                <w:sz w:val="16"/>
                <w:szCs w:val="16"/>
                <w:shd w:val="clear" w:color="auto" w:fill="FEFEFE"/>
              </w:rPr>
              <w:t xml:space="preserve">54 y/o female with a history of Stage IIIB (pT3 pN1b) upper rectal cancer involving the upper rectal valve. She underwent exploratory laparotomy, low-anterior resection with colorectal anastomosis, mobilization of the splenic flexure, lysis of adhesions, pelvic exclusion with omentum, and creation of protective diverting loop ileostomy, ureterolysis, colposcopy, and proctoscopy for a large bowel obstruction on 4/3/2019. Surgical pathology revealed invasive adenocarcinoma, poorly differentiated, negative surgical resection margins, lymphovascular and perineural invasion present, 3/18 lymph nodes positive for metastatic adenocarcinoma. CT chest and MRI abdomen showed no evidence of metastatic disease. She had 12 cycles of chemotherapy from 6/3/2019 through 11/18/2019. CT CAP on 11/20/2019 showed no evidence of metastatic disease in the chest, abdomen, or pelvis. An unchanged 6 mm ground-glass nodule was noted in the right upper lobe.  CEA was 3.7 on 11/8/2019 and on 1/28/20 </w:t>
            </w:r>
            <w:proofErr w:type="gramStart"/>
            <w:r w:rsidRPr="000831FF">
              <w:rPr>
                <w:rFonts w:ascii="Tahoma" w:hAnsi="Tahoma" w:cs="Tahoma"/>
                <w:color w:val="000000"/>
                <w:sz w:val="16"/>
                <w:szCs w:val="16"/>
                <w:shd w:val="clear" w:color="auto" w:fill="FEFEFE"/>
              </w:rPr>
              <w:t>is</w:t>
            </w:r>
            <w:proofErr w:type="gramEnd"/>
            <w:r w:rsidRPr="000831FF">
              <w:rPr>
                <w:rFonts w:ascii="Tahoma" w:hAnsi="Tahoma" w:cs="Tahoma"/>
                <w:color w:val="000000"/>
                <w:sz w:val="16"/>
                <w:szCs w:val="16"/>
                <w:shd w:val="clear" w:color="auto" w:fill="FEFEFE"/>
              </w:rPr>
              <w:t xml:space="preserve"> 21.1.  She had a barium enema on 12/16/19 followed by a colonoscopy on both 1/15 &amp; 2/5/20 prior to takedown which was scheduled for 2/18/20.  Recent PET done on 2/3/20 reveals New hypermetabolic presacral soft tissue density is most compatible with local recurrence of disease, hypermetabolic lymphadenopathy in addition to scattered hypermetabolic peritoneal implants compatible with metastatic disease. A hypermetabolic lesion in the left hepatic lobe is most compatible with hepatic metastasis.</w:t>
            </w:r>
            <w:r w:rsidR="000F451A">
              <w:rPr>
                <w:rFonts w:ascii="Tahoma" w:hAnsi="Tahoma" w:cs="Tahoma"/>
                <w:color w:val="000000"/>
                <w:sz w:val="16"/>
                <w:szCs w:val="16"/>
                <w:shd w:val="clear" w:color="auto" w:fill="FEFEFE"/>
              </w:rPr>
              <w:t xml:space="preserve">  </w:t>
            </w:r>
            <w:r w:rsidRPr="000831FF">
              <w:rPr>
                <w:rFonts w:ascii="Tahoma" w:hAnsi="Tahoma" w:cs="Tahoma"/>
                <w:color w:val="000000"/>
                <w:sz w:val="16"/>
                <w:szCs w:val="16"/>
                <w:shd w:val="clear" w:color="auto" w:fill="FEFEFE"/>
              </w:rPr>
              <w:t>Discuss PET scan and treatment options.</w:t>
            </w:r>
          </w:p>
          <w:p w:rsidR="000831FF" w:rsidRDefault="000831FF" w:rsidP="000831FF">
            <w:pPr>
              <w:rPr>
                <w:rFonts w:ascii="Tahoma" w:hAnsi="Tahoma" w:cs="Tahoma"/>
                <w:color w:val="000000"/>
                <w:sz w:val="16"/>
                <w:szCs w:val="16"/>
                <w:shd w:val="clear" w:color="auto" w:fill="FEFEFE"/>
              </w:rPr>
            </w:pPr>
          </w:p>
          <w:p w:rsidR="000831FF" w:rsidRDefault="000831FF" w:rsidP="000831FF">
            <w:pPr>
              <w:rPr>
                <w:rFonts w:ascii="Tahoma" w:hAnsi="Tahoma" w:cs="Tahoma"/>
                <w:color w:val="000000"/>
                <w:sz w:val="16"/>
                <w:szCs w:val="16"/>
                <w:shd w:val="clear" w:color="auto" w:fill="FEFEFE"/>
              </w:rPr>
            </w:pPr>
          </w:p>
          <w:p w:rsidR="00BB790A" w:rsidRDefault="00BB790A" w:rsidP="000831FF">
            <w:pPr>
              <w:rPr>
                <w:rFonts w:ascii="Tahoma" w:hAnsi="Tahoma" w:cs="Tahoma"/>
                <w:color w:val="000000"/>
                <w:sz w:val="16"/>
                <w:szCs w:val="16"/>
                <w:shd w:val="clear" w:color="auto" w:fill="FEFEFE"/>
              </w:rPr>
            </w:pPr>
          </w:p>
          <w:p w:rsidR="00BB790A" w:rsidRDefault="00BB790A" w:rsidP="000831FF">
            <w:pPr>
              <w:rPr>
                <w:rFonts w:ascii="Tahoma" w:hAnsi="Tahoma" w:cs="Tahoma"/>
                <w:color w:val="000000"/>
                <w:sz w:val="16"/>
                <w:szCs w:val="16"/>
                <w:shd w:val="clear" w:color="auto" w:fill="FEFEFE"/>
              </w:rPr>
            </w:pPr>
          </w:p>
          <w:p w:rsidR="00BB790A" w:rsidRPr="000831FF" w:rsidRDefault="00BB790A" w:rsidP="000831FF">
            <w:pPr>
              <w:rPr>
                <w:rFonts w:ascii="Tahoma" w:hAnsi="Tahoma" w:cs="Tahoma"/>
                <w:color w:val="000000"/>
                <w:sz w:val="16"/>
                <w:szCs w:val="16"/>
                <w:shd w:val="clear" w:color="auto" w:fill="FEFEFE"/>
              </w:rPr>
            </w:pPr>
          </w:p>
          <w:p w:rsidR="000831FF" w:rsidRPr="000831FF" w:rsidRDefault="000831FF" w:rsidP="00FE5DF7">
            <w:pPr>
              <w:rPr>
                <w:rFonts w:ascii="Tahoma" w:hAnsi="Tahoma" w:cs="Tahoma"/>
                <w:color w:val="000000"/>
                <w:sz w:val="16"/>
                <w:szCs w:val="16"/>
                <w:shd w:val="clear" w:color="auto" w:fill="FEFEFE"/>
              </w:rPr>
            </w:pPr>
          </w:p>
        </w:tc>
        <w:tc>
          <w:tcPr>
            <w:tcW w:w="1080" w:type="dxa"/>
          </w:tcPr>
          <w:p w:rsidR="000831FF" w:rsidRPr="000831FF" w:rsidRDefault="000831FF" w:rsidP="00FE5DF7">
            <w:pPr>
              <w:pStyle w:val="NoSpacing"/>
              <w:ind w:left="-90"/>
              <w:rPr>
                <w:rFonts w:ascii="Tahoma" w:hAnsi="Tahoma" w:cs="Tahoma"/>
                <w:sz w:val="16"/>
                <w:szCs w:val="16"/>
              </w:rPr>
            </w:pPr>
            <w:r w:rsidRPr="000831FF">
              <w:rPr>
                <w:rFonts w:ascii="Tahoma" w:hAnsi="Tahoma" w:cs="Tahoma"/>
                <w:sz w:val="16"/>
                <w:szCs w:val="16"/>
              </w:rPr>
              <w:t>RF</w:t>
            </w:r>
          </w:p>
        </w:tc>
      </w:tr>
      <w:tr w:rsidR="00BB790A" w:rsidRPr="007A315C" w:rsidTr="0086263C">
        <w:tc>
          <w:tcPr>
            <w:tcW w:w="630" w:type="dxa"/>
          </w:tcPr>
          <w:p w:rsidR="00BB790A" w:rsidRPr="00BB790A" w:rsidRDefault="00BB790A" w:rsidP="00FE5DF7">
            <w:pPr>
              <w:pStyle w:val="NoSpacing"/>
              <w:ind w:left="-90"/>
              <w:rPr>
                <w:rFonts w:ascii="Tahoma" w:hAnsi="Tahoma" w:cs="Tahoma"/>
                <w:sz w:val="16"/>
                <w:szCs w:val="16"/>
              </w:rPr>
            </w:pPr>
            <w:r w:rsidRPr="00BB790A">
              <w:rPr>
                <w:rFonts w:ascii="Tahoma" w:hAnsi="Tahoma" w:cs="Tahoma"/>
                <w:sz w:val="16"/>
                <w:szCs w:val="16"/>
              </w:rPr>
              <w:t>3</w:t>
            </w:r>
          </w:p>
        </w:tc>
        <w:tc>
          <w:tcPr>
            <w:tcW w:w="2160" w:type="dxa"/>
          </w:tcPr>
          <w:p w:rsidR="00BB790A" w:rsidRPr="00BB790A" w:rsidRDefault="00BB790A" w:rsidP="00BB790A">
            <w:pPr>
              <w:rPr>
                <w:rFonts w:ascii="Tahoma" w:hAnsi="Tahoma" w:cs="Tahoma"/>
                <w:sz w:val="16"/>
                <w:szCs w:val="16"/>
              </w:rPr>
            </w:pPr>
            <w:r w:rsidRPr="00BB790A">
              <w:rPr>
                <w:rFonts w:ascii="Tahoma" w:hAnsi="Tahoma" w:cs="Tahoma"/>
                <w:sz w:val="16"/>
                <w:szCs w:val="16"/>
              </w:rPr>
              <w:t>KT/ MRN:  301054</w:t>
            </w:r>
          </w:p>
          <w:p w:rsidR="00BB790A" w:rsidRPr="00BB790A" w:rsidRDefault="00BB790A" w:rsidP="00BB790A">
            <w:pPr>
              <w:rPr>
                <w:rFonts w:ascii="Tahoma" w:hAnsi="Tahoma" w:cs="Tahoma"/>
                <w:sz w:val="16"/>
                <w:szCs w:val="16"/>
              </w:rPr>
            </w:pPr>
            <w:r w:rsidRPr="00BB790A">
              <w:rPr>
                <w:rFonts w:ascii="Tahoma" w:hAnsi="Tahoma" w:cs="Tahoma"/>
                <w:sz w:val="16"/>
                <w:szCs w:val="16"/>
              </w:rPr>
              <w:t>DOB:  9/20/46</w:t>
            </w:r>
          </w:p>
          <w:p w:rsidR="00BB790A" w:rsidRPr="00BB790A" w:rsidRDefault="00BB790A" w:rsidP="00104BCC">
            <w:pPr>
              <w:rPr>
                <w:rFonts w:ascii="Tahoma" w:hAnsi="Tahoma" w:cs="Tahoma"/>
                <w:sz w:val="16"/>
                <w:szCs w:val="16"/>
              </w:rPr>
            </w:pPr>
          </w:p>
        </w:tc>
        <w:tc>
          <w:tcPr>
            <w:tcW w:w="6930" w:type="dxa"/>
          </w:tcPr>
          <w:p w:rsidR="00BB790A" w:rsidRPr="00BB790A" w:rsidRDefault="00BB790A" w:rsidP="00BB790A">
            <w:pPr>
              <w:autoSpaceDE w:val="0"/>
              <w:autoSpaceDN w:val="0"/>
              <w:rPr>
                <w:rFonts w:ascii="Tahoma" w:hAnsi="Tahoma" w:cs="Tahoma"/>
                <w:sz w:val="16"/>
                <w:szCs w:val="16"/>
              </w:rPr>
            </w:pPr>
            <w:r>
              <w:rPr>
                <w:rFonts w:ascii="Tahoma" w:hAnsi="Tahoma" w:cs="Tahoma"/>
                <w:color w:val="000000"/>
                <w:sz w:val="16"/>
                <w:szCs w:val="16"/>
                <w:shd w:val="clear" w:color="auto" w:fill="FEFEFE"/>
              </w:rPr>
              <w:t>73 y/o</w:t>
            </w:r>
            <w:r w:rsidRPr="00BB790A">
              <w:rPr>
                <w:rFonts w:ascii="Tahoma" w:hAnsi="Tahoma" w:cs="Tahoma"/>
                <w:color w:val="000000"/>
                <w:sz w:val="16"/>
                <w:szCs w:val="16"/>
                <w:shd w:val="clear" w:color="auto" w:fill="FEFEFE"/>
              </w:rPr>
              <w:t> female diagnosed in May 2019 with T3N2 CRM negative bulky rectal cancer with multiple pulmonary nodule</w:t>
            </w:r>
            <w:r w:rsidRPr="00BB790A">
              <w:rPr>
                <w:rFonts w:ascii="Tahoma" w:hAnsi="Tahoma" w:cs="Tahoma"/>
                <w:color w:val="1F497D"/>
                <w:sz w:val="16"/>
                <w:szCs w:val="16"/>
                <w:shd w:val="clear" w:color="auto" w:fill="FEFEFE"/>
              </w:rPr>
              <w:t xml:space="preserve">s </w:t>
            </w:r>
            <w:r w:rsidRPr="00BB790A">
              <w:rPr>
                <w:rFonts w:ascii="Tahoma" w:hAnsi="Tahoma" w:cs="Tahoma"/>
                <w:sz w:val="16"/>
                <w:szCs w:val="16"/>
                <w:shd w:val="clear" w:color="auto" w:fill="FEFEFE"/>
              </w:rPr>
              <w:t>on staging imaging who underwent  </w:t>
            </w:r>
            <w:r w:rsidRPr="00BB790A">
              <w:rPr>
                <w:rFonts w:ascii="Tahoma" w:hAnsi="Tahoma" w:cs="Tahoma"/>
                <w:color w:val="000000"/>
                <w:sz w:val="16"/>
                <w:szCs w:val="16"/>
                <w:shd w:val="clear" w:color="auto" w:fill="FEFEFE"/>
              </w:rPr>
              <w:t>FOLFOX x 8 cycles from 7/12/19 to 11/1/19.  CT C/A/P 9/9/19 in the middle of treatment</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 xml:space="preserve">showed mild decrease in the degree of rectal thickening and </w:t>
            </w:r>
            <w:r w:rsidRPr="00BB790A">
              <w:rPr>
                <w:rFonts w:ascii="Tahoma" w:hAnsi="Tahoma" w:cs="Tahoma"/>
                <w:sz w:val="16"/>
                <w:szCs w:val="16"/>
                <w:shd w:val="clear" w:color="auto" w:fill="FEFEFE"/>
              </w:rPr>
              <w:t>stable</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 xml:space="preserve">pulmonary nodules.  CT C/A/P 11/8/19 </w:t>
            </w:r>
            <w:r w:rsidRPr="00BB790A">
              <w:rPr>
                <w:rFonts w:ascii="Tahoma" w:hAnsi="Tahoma" w:cs="Tahoma"/>
                <w:sz w:val="16"/>
                <w:szCs w:val="16"/>
                <w:shd w:val="clear" w:color="auto" w:fill="FEFEFE"/>
              </w:rPr>
              <w:t>after chemo</w:t>
            </w:r>
            <w:r w:rsidRPr="00BB790A">
              <w:rPr>
                <w:rFonts w:ascii="Tahoma" w:hAnsi="Tahoma" w:cs="Tahoma"/>
                <w:color w:val="FF0000"/>
                <w:sz w:val="16"/>
                <w:szCs w:val="16"/>
                <w:shd w:val="clear" w:color="auto" w:fill="FEFEFE"/>
              </w:rPr>
              <w:t xml:space="preserve"> </w:t>
            </w:r>
            <w:r w:rsidRPr="00BB790A">
              <w:rPr>
                <w:rFonts w:ascii="Tahoma" w:hAnsi="Tahoma" w:cs="Tahoma"/>
                <w:color w:val="000000"/>
                <w:sz w:val="16"/>
                <w:szCs w:val="16"/>
                <w:shd w:val="clear" w:color="auto" w:fill="FEFEFE"/>
              </w:rPr>
              <w:t>show</w:t>
            </w:r>
            <w:r w:rsidRPr="00BB790A">
              <w:rPr>
                <w:rFonts w:ascii="Tahoma" w:hAnsi="Tahoma" w:cs="Tahoma"/>
                <w:sz w:val="16"/>
                <w:szCs w:val="16"/>
                <w:shd w:val="clear" w:color="auto" w:fill="FEFEFE"/>
              </w:rPr>
              <w:t>ed</w:t>
            </w:r>
            <w:r w:rsidRPr="00BB790A">
              <w:rPr>
                <w:rFonts w:ascii="Tahoma" w:hAnsi="Tahoma" w:cs="Tahoma"/>
                <w:color w:val="000000"/>
                <w:sz w:val="16"/>
                <w:szCs w:val="16"/>
                <w:shd w:val="clear" w:color="auto" w:fill="FEFEFE"/>
              </w:rPr>
              <w:t xml:space="preserve"> mildly improved degree of distal rectal thickening, 2 hypoechoic areas in the liver (largest 1.8 x 1.3 cm) </w:t>
            </w:r>
            <w:r w:rsidRPr="00BB790A">
              <w:rPr>
                <w:rFonts w:ascii="Tahoma" w:hAnsi="Tahoma" w:cs="Tahoma"/>
                <w:color w:val="FF0000"/>
                <w:sz w:val="16"/>
                <w:szCs w:val="16"/>
                <w:shd w:val="clear" w:color="auto" w:fill="FEFEFE"/>
              </w:rPr>
              <w:t> </w:t>
            </w:r>
            <w:r w:rsidRPr="00BB790A">
              <w:rPr>
                <w:rFonts w:ascii="Tahoma" w:hAnsi="Tahoma" w:cs="Tahoma"/>
                <w:sz w:val="16"/>
                <w:szCs w:val="16"/>
                <w:shd w:val="clear" w:color="auto" w:fill="FEFEFE"/>
              </w:rPr>
              <w:t>and unchanged pulmonary nodules</w:t>
            </w:r>
            <w:r w:rsidRPr="00BB790A">
              <w:rPr>
                <w:rFonts w:ascii="Tahoma" w:hAnsi="Tahoma" w:cs="Tahoma"/>
                <w:color w:val="1F497D"/>
                <w:sz w:val="16"/>
                <w:szCs w:val="16"/>
                <w:shd w:val="clear" w:color="auto" w:fill="FEFEFE"/>
              </w:rPr>
              <w:t xml:space="preserve">.  </w:t>
            </w:r>
            <w:r w:rsidRPr="00BB790A">
              <w:rPr>
                <w:rFonts w:ascii="Tahoma" w:hAnsi="Tahoma" w:cs="Tahoma"/>
                <w:color w:val="000000"/>
                <w:sz w:val="16"/>
                <w:szCs w:val="16"/>
                <w:shd w:val="clear" w:color="auto" w:fill="FEFEFE"/>
              </w:rPr>
              <w:t>MRI pelvis 11/8/19 showed interval decrease size of rectal tumor consistent with T3N0 CRM negative low rectal carcinoma.  Flexible sigmoidoscopy 11/11/19 showed</w:t>
            </w:r>
            <w:r w:rsidRPr="00BB790A">
              <w:rPr>
                <w:rFonts w:ascii="Tahoma" w:hAnsi="Tahoma" w:cs="Tahoma"/>
                <w:sz w:val="16"/>
                <w:szCs w:val="16"/>
                <w:shd w:val="clear" w:color="auto" w:fill="FEFEFE"/>
              </w:rPr>
              <w:t xml:space="preserve"> partial clinical response.  Pulmonary nodules were favored to be benign and the liver MRI 11/11/19 was negative for metastatic disease so she proceeded with chemoradiotherapy from 12/3/19-1/13/20. CEA level 1/24/20  &lt;1.8.</w:t>
            </w:r>
            <w:r w:rsidRPr="00BB790A">
              <w:rPr>
                <w:rFonts w:ascii="Tahoma" w:hAnsi="Tahoma" w:cs="Tahoma"/>
                <w:sz w:val="16"/>
                <w:szCs w:val="16"/>
              </w:rPr>
              <w:t xml:space="preserve">Dr. McCormick did flex sig on 2/3, which was </w:t>
            </w:r>
            <w:r w:rsidRPr="00BB790A">
              <w:rPr>
                <w:rFonts w:ascii="Tahoma" w:hAnsi="Tahoma" w:cs="Tahoma"/>
                <w:sz w:val="16"/>
                <w:szCs w:val="16"/>
                <w:shd w:val="clear" w:color="auto" w:fill="FEFEFE"/>
              </w:rPr>
              <w:t>concerning due to little response from the radiation/chemo since her last scope</w:t>
            </w:r>
            <w:r>
              <w:rPr>
                <w:rFonts w:ascii="Tahoma" w:hAnsi="Tahoma" w:cs="Tahoma"/>
                <w:sz w:val="16"/>
                <w:szCs w:val="16"/>
                <w:shd w:val="clear" w:color="auto" w:fill="FEFEFE"/>
              </w:rPr>
              <w:t xml:space="preserve"> </w:t>
            </w:r>
            <w:r w:rsidRPr="00BB790A">
              <w:rPr>
                <w:rFonts w:ascii="Tahoma" w:hAnsi="Tahoma" w:cs="Tahoma"/>
                <w:sz w:val="16"/>
                <w:szCs w:val="16"/>
                <w:shd w:val="clear" w:color="auto" w:fill="FEFEFE"/>
              </w:rPr>
              <w:t>Plan is for repeat flex sig in office in 4 weeks and surgery at 8 weeks after radiation.</w:t>
            </w:r>
            <w:r>
              <w:rPr>
                <w:rFonts w:ascii="Tahoma" w:hAnsi="Tahoma" w:cs="Tahoma"/>
                <w:sz w:val="16"/>
                <w:szCs w:val="16"/>
                <w:shd w:val="clear" w:color="auto" w:fill="FEFEFE"/>
              </w:rPr>
              <w:t xml:space="preserve"> </w:t>
            </w:r>
            <w:r w:rsidRPr="00BB790A">
              <w:rPr>
                <w:rFonts w:ascii="Tahoma" w:hAnsi="Tahoma" w:cs="Tahoma"/>
                <w:sz w:val="16"/>
                <w:szCs w:val="16"/>
                <w:shd w:val="clear" w:color="auto" w:fill="FEFEFE"/>
              </w:rPr>
              <w:t>Review imaging for treatment planning.</w:t>
            </w: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Default="00BB790A" w:rsidP="00104BCC">
            <w:pPr>
              <w:rPr>
                <w:rFonts w:ascii="Tahoma" w:hAnsi="Tahoma" w:cs="Tahoma"/>
                <w:sz w:val="16"/>
                <w:szCs w:val="16"/>
              </w:rPr>
            </w:pPr>
          </w:p>
          <w:p w:rsidR="00BB790A" w:rsidRPr="00BB790A" w:rsidRDefault="00BB790A" w:rsidP="00104BCC">
            <w:pPr>
              <w:rPr>
                <w:rFonts w:ascii="Tahoma" w:hAnsi="Tahoma" w:cs="Tahoma"/>
                <w:sz w:val="16"/>
                <w:szCs w:val="16"/>
              </w:rPr>
            </w:pPr>
          </w:p>
        </w:tc>
        <w:tc>
          <w:tcPr>
            <w:tcW w:w="1080" w:type="dxa"/>
          </w:tcPr>
          <w:p w:rsidR="00BB790A" w:rsidRDefault="00BB790A" w:rsidP="00FE5DF7">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Default="00471D16" w:rsidP="00FE5DF7">
            <w:pPr>
              <w:pStyle w:val="NoSpacing"/>
              <w:ind w:left="-90"/>
              <w:rPr>
                <w:rFonts w:ascii="Tahoma" w:hAnsi="Tahoma" w:cs="Tahoma"/>
                <w:sz w:val="16"/>
                <w:szCs w:val="16"/>
              </w:rPr>
            </w:pPr>
            <w:r>
              <w:rPr>
                <w:rFonts w:ascii="Tahoma" w:hAnsi="Tahoma" w:cs="Tahoma"/>
                <w:sz w:val="16"/>
                <w:szCs w:val="16"/>
              </w:rPr>
              <w:lastRenderedPageBreak/>
              <w:t>4</w:t>
            </w:r>
          </w:p>
        </w:tc>
        <w:tc>
          <w:tcPr>
            <w:tcW w:w="2160" w:type="dxa"/>
          </w:tcPr>
          <w:p w:rsidR="00471D16" w:rsidRPr="00581E55" w:rsidRDefault="00471D16" w:rsidP="00DA38BA">
            <w:pPr>
              <w:rPr>
                <w:rFonts w:ascii="Tahoma" w:hAnsi="Tahoma" w:cs="Tahoma"/>
                <w:sz w:val="16"/>
                <w:szCs w:val="16"/>
              </w:rPr>
            </w:pPr>
            <w:r w:rsidRPr="00581E55">
              <w:rPr>
                <w:rFonts w:ascii="Tahoma" w:hAnsi="Tahoma" w:cs="Tahoma"/>
                <w:sz w:val="16"/>
                <w:szCs w:val="16"/>
              </w:rPr>
              <w:t>JB/ MRN:  10737378</w:t>
            </w:r>
          </w:p>
          <w:p w:rsidR="00471D16" w:rsidRPr="00581E55" w:rsidRDefault="00471D16" w:rsidP="00DA38BA">
            <w:pPr>
              <w:rPr>
                <w:rFonts w:ascii="Tahoma" w:hAnsi="Tahoma" w:cs="Tahoma"/>
                <w:sz w:val="16"/>
                <w:szCs w:val="16"/>
              </w:rPr>
            </w:pPr>
            <w:r w:rsidRPr="00581E55">
              <w:rPr>
                <w:rFonts w:ascii="Tahoma" w:hAnsi="Tahoma" w:cs="Tahoma"/>
                <w:sz w:val="16"/>
                <w:szCs w:val="16"/>
              </w:rPr>
              <w:t>DOB:  9/28/45</w:t>
            </w:r>
          </w:p>
          <w:p w:rsidR="00471D16" w:rsidRPr="00581E55" w:rsidRDefault="00471D16" w:rsidP="00DA38BA">
            <w:pPr>
              <w:pStyle w:val="NoSpacing"/>
              <w:rPr>
                <w:rFonts w:ascii="Tahoma" w:hAnsi="Tahoma" w:cs="Tahoma"/>
                <w:sz w:val="16"/>
                <w:szCs w:val="16"/>
              </w:rPr>
            </w:pPr>
          </w:p>
          <w:p w:rsidR="00471D16" w:rsidRPr="00581E55" w:rsidRDefault="00471D16" w:rsidP="00DA38BA">
            <w:pPr>
              <w:pStyle w:val="NoSpacing"/>
              <w:rPr>
                <w:rFonts w:ascii="Tahoma" w:hAnsi="Tahoma" w:cs="Tahoma"/>
                <w:sz w:val="16"/>
                <w:szCs w:val="16"/>
              </w:rPr>
            </w:pPr>
          </w:p>
        </w:tc>
        <w:tc>
          <w:tcPr>
            <w:tcW w:w="6930" w:type="dxa"/>
          </w:tcPr>
          <w:p w:rsidR="00471D16" w:rsidRPr="00581E55" w:rsidRDefault="00471D16" w:rsidP="00DA38BA">
            <w:pPr>
              <w:rPr>
                <w:rFonts w:ascii="Tahoma" w:hAnsi="Tahoma" w:cs="Tahoma"/>
                <w:sz w:val="16"/>
                <w:szCs w:val="16"/>
                <w:shd w:val="clear" w:color="auto" w:fill="FEFEFE"/>
              </w:rPr>
            </w:pPr>
            <w:r w:rsidRPr="00581E55">
              <w:rPr>
                <w:rFonts w:ascii="Tahoma" w:hAnsi="Tahoma" w:cs="Tahoma"/>
                <w:sz w:val="16"/>
                <w:szCs w:val="16"/>
                <w:shd w:val="clear" w:color="auto" w:fill="FEFEFE"/>
              </w:rPr>
              <w:t>74 y/o male with history of prostate cancer treated with external beam and high dose brachytherapy.  Now with a T1/T2 N0 rectal cancer s/p Robotic Transanal Excision on 1/29/20.  Surgery delayed due to positive pre op stress test</w:t>
            </w:r>
            <w:r w:rsidRPr="00581E55">
              <w:rPr>
                <w:rFonts w:ascii="Tahoma" w:hAnsi="Tahoma" w:cs="Tahoma"/>
                <w:strike/>
                <w:sz w:val="16"/>
                <w:szCs w:val="16"/>
                <w:shd w:val="clear" w:color="auto" w:fill="FEFEFE"/>
              </w:rPr>
              <w:t xml:space="preserve"> </w:t>
            </w:r>
            <w:r w:rsidRPr="00581E55">
              <w:rPr>
                <w:rFonts w:ascii="Tahoma" w:hAnsi="Tahoma" w:cs="Tahoma"/>
                <w:sz w:val="16"/>
                <w:szCs w:val="16"/>
                <w:shd w:val="clear" w:color="auto" w:fill="FEFEFE"/>
              </w:rPr>
              <w:t>and required atherectomy and PCI to the RCA 12/20/19 by Dr. Adib.  Requesting NAPRC path review.</w:t>
            </w:r>
          </w:p>
          <w:p w:rsidR="00471D16" w:rsidRDefault="00471D16" w:rsidP="00DA38BA">
            <w:pPr>
              <w:rPr>
                <w:rFonts w:ascii="Tahoma" w:hAnsi="Tahoma" w:cs="Tahoma"/>
                <w:sz w:val="16"/>
                <w:szCs w:val="16"/>
                <w:shd w:val="clear" w:color="auto" w:fill="FEFEFE"/>
              </w:rPr>
            </w:pPr>
          </w:p>
          <w:p w:rsidR="00471D16"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p w:rsidR="00471D16" w:rsidRPr="00581E55" w:rsidRDefault="00471D16" w:rsidP="00DA38BA">
            <w:pPr>
              <w:rPr>
                <w:rFonts w:ascii="Tahoma" w:hAnsi="Tahoma" w:cs="Tahoma"/>
                <w:sz w:val="16"/>
                <w:szCs w:val="16"/>
                <w:shd w:val="clear" w:color="auto" w:fill="FEFEFE"/>
              </w:rPr>
            </w:pPr>
          </w:p>
        </w:tc>
        <w:tc>
          <w:tcPr>
            <w:tcW w:w="1080" w:type="dxa"/>
          </w:tcPr>
          <w:p w:rsidR="00471D16" w:rsidRPr="00581E55" w:rsidRDefault="00471D16" w:rsidP="00DA38BA">
            <w:pPr>
              <w:pStyle w:val="NoSpacing"/>
              <w:ind w:left="-90"/>
              <w:rPr>
                <w:rFonts w:ascii="Tahoma" w:hAnsi="Tahoma" w:cs="Tahoma"/>
                <w:sz w:val="16"/>
                <w:szCs w:val="16"/>
              </w:rPr>
            </w:pPr>
            <w:r w:rsidRPr="00581E55">
              <w:rPr>
                <w:rFonts w:ascii="Tahoma" w:hAnsi="Tahoma" w:cs="Tahoma"/>
                <w:sz w:val="16"/>
                <w:szCs w:val="16"/>
              </w:rPr>
              <w:t>JM</w:t>
            </w:r>
          </w:p>
        </w:tc>
      </w:tr>
      <w:tr w:rsidR="00471D16" w:rsidRPr="007A315C" w:rsidTr="0086263C">
        <w:tc>
          <w:tcPr>
            <w:tcW w:w="630" w:type="dxa"/>
          </w:tcPr>
          <w:p w:rsidR="00471D16" w:rsidRPr="00104BCC" w:rsidRDefault="00471D16" w:rsidP="00FE5DF7">
            <w:pPr>
              <w:pStyle w:val="NoSpacing"/>
              <w:ind w:left="-90"/>
              <w:rPr>
                <w:rFonts w:ascii="Tahoma" w:hAnsi="Tahoma" w:cs="Tahoma"/>
                <w:sz w:val="16"/>
                <w:szCs w:val="16"/>
              </w:rPr>
            </w:pPr>
            <w:r>
              <w:rPr>
                <w:rFonts w:ascii="Tahoma" w:hAnsi="Tahoma" w:cs="Tahoma"/>
                <w:sz w:val="16"/>
                <w:szCs w:val="16"/>
              </w:rPr>
              <w:t>5</w:t>
            </w:r>
          </w:p>
        </w:tc>
        <w:tc>
          <w:tcPr>
            <w:tcW w:w="2160" w:type="dxa"/>
          </w:tcPr>
          <w:p w:rsidR="00471D16" w:rsidRPr="00104BCC" w:rsidRDefault="00471D16" w:rsidP="00104BCC">
            <w:pPr>
              <w:rPr>
                <w:rFonts w:ascii="Tahoma" w:hAnsi="Tahoma" w:cs="Tahoma"/>
                <w:sz w:val="16"/>
                <w:szCs w:val="16"/>
              </w:rPr>
            </w:pPr>
            <w:r w:rsidRPr="00104BCC">
              <w:rPr>
                <w:rFonts w:ascii="Tahoma" w:hAnsi="Tahoma" w:cs="Tahoma"/>
                <w:sz w:val="16"/>
                <w:szCs w:val="16"/>
              </w:rPr>
              <w:t>AA/ MRN:  10672819</w:t>
            </w:r>
          </w:p>
          <w:p w:rsidR="00471D16" w:rsidRPr="00104BCC" w:rsidRDefault="00471D16" w:rsidP="00104BCC">
            <w:pPr>
              <w:rPr>
                <w:rFonts w:ascii="Tahoma" w:hAnsi="Tahoma" w:cs="Tahoma"/>
                <w:sz w:val="16"/>
                <w:szCs w:val="16"/>
              </w:rPr>
            </w:pPr>
            <w:r w:rsidRPr="00104BCC">
              <w:rPr>
                <w:rFonts w:ascii="Tahoma" w:hAnsi="Tahoma" w:cs="Tahoma"/>
                <w:sz w:val="16"/>
                <w:szCs w:val="16"/>
              </w:rPr>
              <w:t>DOB:  8/27/64</w:t>
            </w:r>
          </w:p>
          <w:p w:rsidR="00471D16" w:rsidRPr="00104BCC" w:rsidRDefault="00471D16" w:rsidP="00EF7246">
            <w:pPr>
              <w:rPr>
                <w:rFonts w:ascii="Tahoma" w:hAnsi="Tahoma" w:cs="Tahoma"/>
                <w:sz w:val="16"/>
                <w:szCs w:val="16"/>
              </w:rPr>
            </w:pPr>
          </w:p>
        </w:tc>
        <w:tc>
          <w:tcPr>
            <w:tcW w:w="6930" w:type="dxa"/>
          </w:tcPr>
          <w:p w:rsidR="00471D16" w:rsidRPr="00104BCC" w:rsidRDefault="00471D16" w:rsidP="00104BCC">
            <w:pPr>
              <w:rPr>
                <w:rFonts w:ascii="Tahoma" w:hAnsi="Tahoma" w:cs="Tahoma"/>
                <w:sz w:val="16"/>
                <w:szCs w:val="16"/>
              </w:rPr>
            </w:pPr>
            <w:r>
              <w:rPr>
                <w:rFonts w:ascii="Tahoma" w:hAnsi="Tahoma" w:cs="Tahoma"/>
                <w:sz w:val="16"/>
                <w:szCs w:val="16"/>
              </w:rPr>
              <w:t xml:space="preserve">55 y/o </w:t>
            </w:r>
            <w:r w:rsidRPr="00104BCC">
              <w:rPr>
                <w:rFonts w:ascii="Tahoma" w:hAnsi="Tahoma" w:cs="Tahoma"/>
                <w:sz w:val="16"/>
                <w:szCs w:val="16"/>
              </w:rPr>
              <w:t>male diagnosed 5/2019 with sigmoid colon cancer with liver mets.</w:t>
            </w:r>
          </w:p>
          <w:p w:rsidR="00471D16" w:rsidRPr="00104BCC" w:rsidRDefault="00471D16" w:rsidP="00104BCC">
            <w:pPr>
              <w:rPr>
                <w:rFonts w:ascii="Tahoma" w:hAnsi="Tahoma" w:cs="Tahoma"/>
                <w:color w:val="000000"/>
                <w:sz w:val="16"/>
                <w:szCs w:val="16"/>
                <w:shd w:val="clear" w:color="auto" w:fill="FEFEFE"/>
              </w:rPr>
            </w:pPr>
            <w:r w:rsidRPr="00104BCC">
              <w:rPr>
                <w:rFonts w:ascii="Tahoma" w:hAnsi="Tahoma" w:cs="Tahoma"/>
                <w:color w:val="000000"/>
                <w:sz w:val="16"/>
                <w:szCs w:val="16"/>
                <w:shd w:val="clear" w:color="auto" w:fill="FEFEFE"/>
              </w:rPr>
              <w:t xml:space="preserve">Laparoscopic diverting loop colostomy 5/29/2019. </w:t>
            </w:r>
            <w:r>
              <w:rPr>
                <w:rFonts w:ascii="Tahoma" w:hAnsi="Tahoma" w:cs="Tahoma"/>
                <w:color w:val="000000"/>
                <w:sz w:val="16"/>
                <w:szCs w:val="16"/>
                <w:shd w:val="clear" w:color="auto" w:fill="FEFEFE"/>
              </w:rPr>
              <w:t xml:space="preserve"> </w:t>
            </w:r>
            <w:r w:rsidRPr="00104BCC">
              <w:rPr>
                <w:rFonts w:ascii="Tahoma" w:hAnsi="Tahoma" w:cs="Tahoma"/>
                <w:color w:val="000000"/>
                <w:sz w:val="16"/>
                <w:szCs w:val="16"/>
                <w:shd w:val="clear" w:color="auto" w:fill="FEFEFE"/>
              </w:rPr>
              <w:t>Started chemotherapy in early June 2019.  Had 6 cycles FOLFOX then switched to Folfiri/Avastin due to Oxaliplatin reaction.  </w:t>
            </w:r>
          </w:p>
          <w:p w:rsidR="00471D16" w:rsidRPr="00104BCC" w:rsidRDefault="00471D16" w:rsidP="00104BCC">
            <w:pPr>
              <w:rPr>
                <w:rFonts w:ascii="Tahoma" w:hAnsi="Tahoma" w:cs="Tahoma"/>
                <w:color w:val="000000"/>
                <w:sz w:val="16"/>
                <w:szCs w:val="16"/>
                <w:shd w:val="clear" w:color="auto" w:fill="FEFEFE"/>
              </w:rPr>
            </w:pPr>
            <w:r w:rsidRPr="00104BCC">
              <w:rPr>
                <w:rFonts w:ascii="Tahoma" w:hAnsi="Tahoma" w:cs="Tahoma"/>
                <w:color w:val="000000"/>
                <w:sz w:val="16"/>
                <w:szCs w:val="16"/>
                <w:shd w:val="clear" w:color="auto" w:fill="FEFEFE"/>
              </w:rPr>
              <w:t xml:space="preserve"> CT 12/2/19 showed interval improvement in the hepatic lesions with no lesions identified. </w:t>
            </w:r>
          </w:p>
          <w:p w:rsidR="00471D16" w:rsidRDefault="00471D16" w:rsidP="00104BCC">
            <w:pPr>
              <w:rPr>
                <w:rFonts w:ascii="Tahoma" w:hAnsi="Tahoma" w:cs="Tahoma"/>
                <w:sz w:val="16"/>
                <w:szCs w:val="16"/>
              </w:rPr>
            </w:pPr>
            <w:r w:rsidRPr="00104BCC">
              <w:rPr>
                <w:rFonts w:ascii="Tahoma" w:hAnsi="Tahoma" w:cs="Tahoma"/>
                <w:color w:val="000000"/>
                <w:sz w:val="16"/>
                <w:szCs w:val="16"/>
                <w:shd w:val="clear" w:color="auto" w:fill="FEFEFE"/>
              </w:rPr>
              <w:t>CEA at d</w:t>
            </w:r>
            <w:r>
              <w:rPr>
                <w:rFonts w:ascii="Tahoma" w:hAnsi="Tahoma" w:cs="Tahoma"/>
                <w:color w:val="000000"/>
                <w:sz w:val="16"/>
                <w:szCs w:val="16"/>
                <w:shd w:val="clear" w:color="auto" w:fill="FEFEFE"/>
              </w:rPr>
              <w:t>iagnosis 230.  84.3 on 12/11.  </w:t>
            </w:r>
            <w:r w:rsidRPr="00104BCC">
              <w:rPr>
                <w:rFonts w:ascii="Tahoma" w:hAnsi="Tahoma" w:cs="Tahoma"/>
                <w:color w:val="000000"/>
                <w:sz w:val="16"/>
                <w:szCs w:val="16"/>
                <w:shd w:val="clear" w:color="auto" w:fill="FEFEFE"/>
              </w:rPr>
              <w:t>Colorectal conference on 12/6/19 recommendation was to continue FOLFIRI/Avast in for six months.  Most recent treatment 1/24/20.  SBRT and surgical resection were not recommended at this time.</w:t>
            </w:r>
            <w:r>
              <w:rPr>
                <w:rFonts w:ascii="Tahoma" w:hAnsi="Tahoma" w:cs="Tahoma"/>
                <w:color w:val="000000"/>
                <w:sz w:val="16"/>
                <w:szCs w:val="16"/>
                <w:shd w:val="clear" w:color="auto" w:fill="FEFEFE"/>
              </w:rPr>
              <w:t xml:space="preserve">  </w:t>
            </w:r>
            <w:r w:rsidRPr="00104BCC">
              <w:rPr>
                <w:rFonts w:ascii="Tahoma" w:hAnsi="Tahoma" w:cs="Tahoma"/>
                <w:sz w:val="16"/>
                <w:szCs w:val="16"/>
              </w:rPr>
              <w:t>CEA  126 1/22.</w:t>
            </w:r>
            <w:r>
              <w:rPr>
                <w:rFonts w:ascii="Tahoma" w:hAnsi="Tahoma" w:cs="Tahoma"/>
                <w:sz w:val="16"/>
                <w:szCs w:val="16"/>
              </w:rPr>
              <w:t xml:space="preserve">  </w:t>
            </w:r>
            <w:r w:rsidRPr="00104BCC">
              <w:rPr>
                <w:rFonts w:ascii="Tahoma" w:hAnsi="Tahoma" w:cs="Tahoma"/>
                <w:sz w:val="16"/>
                <w:szCs w:val="16"/>
              </w:rPr>
              <w:t xml:space="preserve">Ct scan done 1/27/20.  </w:t>
            </w:r>
            <w:r>
              <w:rPr>
                <w:rFonts w:ascii="Tahoma" w:hAnsi="Tahoma" w:cs="Tahoma"/>
                <w:sz w:val="16"/>
                <w:szCs w:val="16"/>
              </w:rPr>
              <w:t xml:space="preserve">Request scans </w:t>
            </w:r>
            <w:r w:rsidRPr="00104BCC">
              <w:rPr>
                <w:rFonts w:ascii="Tahoma" w:hAnsi="Tahoma" w:cs="Tahoma"/>
                <w:sz w:val="16"/>
                <w:szCs w:val="16"/>
              </w:rPr>
              <w:t>review and discuss treatment options.</w:t>
            </w: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Default="00471D16" w:rsidP="00104BCC">
            <w:pPr>
              <w:rPr>
                <w:rFonts w:ascii="Tahoma" w:hAnsi="Tahoma" w:cs="Tahoma"/>
                <w:sz w:val="16"/>
                <w:szCs w:val="16"/>
              </w:rPr>
            </w:pPr>
          </w:p>
          <w:p w:rsidR="00471D16" w:rsidRPr="00104BCC" w:rsidRDefault="00471D16" w:rsidP="00104BCC">
            <w:pPr>
              <w:rPr>
                <w:rFonts w:ascii="Tahoma" w:hAnsi="Tahoma" w:cs="Tahoma"/>
                <w:sz w:val="16"/>
                <w:szCs w:val="16"/>
              </w:rPr>
            </w:pPr>
          </w:p>
          <w:p w:rsidR="00471D16" w:rsidRPr="00104BCC" w:rsidRDefault="00471D16" w:rsidP="00EF7246">
            <w:pPr>
              <w:rPr>
                <w:rFonts w:ascii="Tahoma" w:hAnsi="Tahoma" w:cs="Tahoma"/>
                <w:color w:val="000000"/>
                <w:sz w:val="16"/>
                <w:szCs w:val="16"/>
                <w:shd w:val="clear" w:color="auto" w:fill="FEFEFE"/>
              </w:rPr>
            </w:pPr>
          </w:p>
        </w:tc>
        <w:tc>
          <w:tcPr>
            <w:tcW w:w="1080" w:type="dxa"/>
          </w:tcPr>
          <w:p w:rsidR="00471D16" w:rsidRPr="00EF7246" w:rsidRDefault="00471D16" w:rsidP="00FE5DF7">
            <w:pPr>
              <w:pStyle w:val="NoSpacing"/>
              <w:ind w:left="-90"/>
              <w:rPr>
                <w:rFonts w:ascii="Tahoma" w:hAnsi="Tahoma" w:cs="Tahoma"/>
                <w:sz w:val="16"/>
                <w:szCs w:val="16"/>
              </w:rPr>
            </w:pPr>
            <w:r>
              <w:rPr>
                <w:rFonts w:ascii="Tahoma" w:hAnsi="Tahoma" w:cs="Tahoma"/>
                <w:sz w:val="16"/>
                <w:szCs w:val="16"/>
              </w:rPr>
              <w:t>NA</w:t>
            </w:r>
          </w:p>
        </w:tc>
      </w:tr>
      <w:tr w:rsidR="00471D16" w:rsidRPr="007A315C" w:rsidTr="0086263C">
        <w:tc>
          <w:tcPr>
            <w:tcW w:w="630" w:type="dxa"/>
          </w:tcPr>
          <w:p w:rsidR="00471D16" w:rsidRPr="00EF7246" w:rsidRDefault="00471D16" w:rsidP="00FE5DF7">
            <w:pPr>
              <w:pStyle w:val="NoSpacing"/>
              <w:ind w:left="-90"/>
              <w:rPr>
                <w:rFonts w:ascii="Tahoma" w:hAnsi="Tahoma" w:cs="Tahoma"/>
                <w:sz w:val="16"/>
                <w:szCs w:val="16"/>
              </w:rPr>
            </w:pPr>
            <w:r>
              <w:rPr>
                <w:rFonts w:ascii="Tahoma" w:hAnsi="Tahoma" w:cs="Tahoma"/>
                <w:sz w:val="16"/>
                <w:szCs w:val="16"/>
              </w:rPr>
              <w:t>6</w:t>
            </w:r>
          </w:p>
        </w:tc>
        <w:tc>
          <w:tcPr>
            <w:tcW w:w="2160" w:type="dxa"/>
          </w:tcPr>
          <w:p w:rsidR="00471D16" w:rsidRPr="00EF7246" w:rsidRDefault="00471D16" w:rsidP="00EF7246">
            <w:pPr>
              <w:rPr>
                <w:rFonts w:ascii="Tahoma" w:hAnsi="Tahoma" w:cs="Tahoma"/>
                <w:sz w:val="16"/>
                <w:szCs w:val="16"/>
              </w:rPr>
            </w:pPr>
            <w:r w:rsidRPr="00EF7246">
              <w:rPr>
                <w:rFonts w:ascii="Tahoma" w:hAnsi="Tahoma" w:cs="Tahoma"/>
                <w:sz w:val="16"/>
                <w:szCs w:val="16"/>
              </w:rPr>
              <w:t>FT/ MRN:  10773744</w:t>
            </w:r>
          </w:p>
          <w:p w:rsidR="00471D16" w:rsidRPr="00EF7246" w:rsidRDefault="00471D16" w:rsidP="00EF7246">
            <w:pPr>
              <w:rPr>
                <w:rFonts w:ascii="Tahoma" w:hAnsi="Tahoma" w:cs="Tahoma"/>
                <w:sz w:val="16"/>
                <w:szCs w:val="16"/>
              </w:rPr>
            </w:pPr>
            <w:r w:rsidRPr="00EF7246">
              <w:rPr>
                <w:rFonts w:ascii="Tahoma" w:hAnsi="Tahoma" w:cs="Tahoma"/>
                <w:sz w:val="16"/>
                <w:szCs w:val="16"/>
              </w:rPr>
              <w:t>DOB:  4/6/50</w:t>
            </w:r>
          </w:p>
          <w:p w:rsidR="00471D16" w:rsidRPr="00EF7246" w:rsidRDefault="00471D16" w:rsidP="00EF7246">
            <w:pPr>
              <w:rPr>
                <w:rFonts w:ascii="Tahoma" w:hAnsi="Tahoma" w:cs="Tahoma"/>
                <w:sz w:val="16"/>
                <w:szCs w:val="16"/>
              </w:rPr>
            </w:pPr>
          </w:p>
          <w:p w:rsidR="00471D16" w:rsidRPr="00EF7246" w:rsidRDefault="00471D16" w:rsidP="00EF7246">
            <w:pPr>
              <w:pStyle w:val="NoSpacing"/>
              <w:ind w:left="-90"/>
              <w:rPr>
                <w:rFonts w:ascii="Tahoma" w:hAnsi="Tahoma" w:cs="Tahoma"/>
                <w:sz w:val="16"/>
                <w:szCs w:val="16"/>
              </w:rPr>
            </w:pPr>
          </w:p>
        </w:tc>
        <w:tc>
          <w:tcPr>
            <w:tcW w:w="6930" w:type="dxa"/>
          </w:tcPr>
          <w:p w:rsidR="00471D16" w:rsidRPr="00EF7246" w:rsidRDefault="00471D16" w:rsidP="00EF7246">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 xml:space="preserve">69 y/o </w:t>
            </w:r>
            <w:r w:rsidRPr="00EF7246">
              <w:rPr>
                <w:rFonts w:ascii="Tahoma" w:hAnsi="Tahoma" w:cs="Tahoma"/>
                <w:color w:val="000000"/>
                <w:sz w:val="16"/>
                <w:szCs w:val="16"/>
                <w:shd w:val="clear" w:color="auto" w:fill="FEFEFE"/>
              </w:rPr>
              <w:t>male with a history stage III rectosigmoid cancer and dysplastic cecal polyp.</w:t>
            </w:r>
          </w:p>
          <w:p w:rsidR="00471D16" w:rsidRDefault="00471D16" w:rsidP="00EF7246">
            <w:pPr>
              <w:rPr>
                <w:rFonts w:ascii="Tahoma" w:hAnsi="Tahoma" w:cs="Tahoma"/>
                <w:color w:val="000000"/>
                <w:sz w:val="16"/>
                <w:szCs w:val="16"/>
                <w:shd w:val="clear" w:color="auto" w:fill="FEFEFE"/>
              </w:rPr>
            </w:pPr>
            <w:r w:rsidRPr="00EF7246">
              <w:rPr>
                <w:rFonts w:ascii="Tahoma" w:hAnsi="Tahoma" w:cs="Tahoma"/>
                <w:color w:val="000000"/>
                <w:sz w:val="16"/>
                <w:szCs w:val="16"/>
                <w:shd w:val="clear" w:color="auto" w:fill="FEFEFE"/>
              </w:rPr>
              <w:t> Short course radiation 10/1/18 – 10/5/18.</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Laparoscopic Robotic Low Anterior Resection 10/10/18 (T3N2a moderately differentiated adenocarcinoma).</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Adjuvant chemotherapy with FOLFOX x 12 cycles from 11/8/18 – 5/10/19.</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Loop ileostomy takedown 6/13/19.</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 xml:space="preserve">Laparoscopic Robotic Right Colectomy 10/21/19 and pathology revealed a tubulovillous adenoma with focal high grade dysplasia. </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 CEA level 1/14/20 was elevated at 15.8 from 5.3 8/12/19. CT C/A/P on 1/27/20 5 mm right hepatic dome lesion.</w:t>
            </w:r>
            <w:r>
              <w:rPr>
                <w:rFonts w:ascii="Tahoma" w:hAnsi="Tahoma" w:cs="Tahoma"/>
                <w:color w:val="000000"/>
                <w:sz w:val="16"/>
                <w:szCs w:val="16"/>
                <w:shd w:val="clear" w:color="auto" w:fill="FEFEFE"/>
              </w:rPr>
              <w:t xml:space="preserve">  </w:t>
            </w:r>
            <w:r w:rsidRPr="00EF7246">
              <w:rPr>
                <w:rFonts w:ascii="Tahoma" w:hAnsi="Tahoma" w:cs="Tahoma"/>
                <w:color w:val="000000"/>
                <w:sz w:val="16"/>
                <w:szCs w:val="16"/>
                <w:shd w:val="clear" w:color="auto" w:fill="FEFEFE"/>
              </w:rPr>
              <w:t>Review scan</w:t>
            </w: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Default="00471D16" w:rsidP="00EF7246">
            <w:pPr>
              <w:rPr>
                <w:rFonts w:ascii="Tahoma" w:hAnsi="Tahoma" w:cs="Tahoma"/>
                <w:color w:val="000000"/>
                <w:sz w:val="16"/>
                <w:szCs w:val="16"/>
                <w:shd w:val="clear" w:color="auto" w:fill="FEFEFE"/>
              </w:rPr>
            </w:pPr>
          </w:p>
          <w:p w:rsidR="00471D16" w:rsidRPr="00EF7246" w:rsidRDefault="00471D16" w:rsidP="00FE5DF7">
            <w:pPr>
              <w:rPr>
                <w:rFonts w:ascii="Tahoma" w:hAnsi="Tahoma" w:cs="Tahoma"/>
                <w:color w:val="000000"/>
                <w:sz w:val="16"/>
                <w:szCs w:val="16"/>
                <w:shd w:val="clear" w:color="auto" w:fill="FEFEFE"/>
              </w:rPr>
            </w:pPr>
          </w:p>
        </w:tc>
        <w:tc>
          <w:tcPr>
            <w:tcW w:w="1080" w:type="dxa"/>
          </w:tcPr>
          <w:p w:rsidR="00471D16" w:rsidRPr="00EF7246" w:rsidRDefault="00471D16" w:rsidP="00FE5DF7">
            <w:pPr>
              <w:pStyle w:val="NoSpacing"/>
              <w:ind w:left="-90"/>
              <w:rPr>
                <w:rFonts w:ascii="Tahoma" w:hAnsi="Tahoma" w:cs="Tahoma"/>
                <w:sz w:val="16"/>
                <w:szCs w:val="16"/>
              </w:rPr>
            </w:pPr>
            <w:r w:rsidRPr="00EF7246">
              <w:rPr>
                <w:rFonts w:ascii="Tahoma" w:hAnsi="Tahoma" w:cs="Tahoma"/>
                <w:sz w:val="16"/>
                <w:szCs w:val="16"/>
              </w:rPr>
              <w:t>NA</w:t>
            </w:r>
          </w:p>
        </w:tc>
      </w:tr>
      <w:tr w:rsidR="00471D16" w:rsidRPr="007A315C" w:rsidTr="0086263C">
        <w:tc>
          <w:tcPr>
            <w:tcW w:w="630" w:type="dxa"/>
          </w:tcPr>
          <w:p w:rsidR="00471D16" w:rsidRPr="007624C1" w:rsidRDefault="00471D16" w:rsidP="00FE5DF7">
            <w:pPr>
              <w:pStyle w:val="NoSpacing"/>
              <w:ind w:left="-90"/>
              <w:rPr>
                <w:rFonts w:ascii="Tahoma" w:hAnsi="Tahoma" w:cs="Tahoma"/>
                <w:sz w:val="16"/>
                <w:szCs w:val="16"/>
              </w:rPr>
            </w:pPr>
            <w:r>
              <w:rPr>
                <w:rFonts w:ascii="Tahoma" w:hAnsi="Tahoma" w:cs="Tahoma"/>
                <w:sz w:val="16"/>
                <w:szCs w:val="16"/>
              </w:rPr>
              <w:t>7</w:t>
            </w:r>
          </w:p>
        </w:tc>
        <w:tc>
          <w:tcPr>
            <w:tcW w:w="2160" w:type="dxa"/>
          </w:tcPr>
          <w:p w:rsidR="00471D16" w:rsidRPr="007624C1" w:rsidRDefault="00471D16" w:rsidP="00FE5DF7">
            <w:pPr>
              <w:pStyle w:val="NoSpacing"/>
              <w:ind w:left="-90"/>
              <w:rPr>
                <w:rFonts w:ascii="Tahoma" w:hAnsi="Tahoma" w:cs="Tahoma"/>
                <w:sz w:val="16"/>
                <w:szCs w:val="16"/>
              </w:rPr>
            </w:pPr>
            <w:r w:rsidRPr="007624C1">
              <w:rPr>
                <w:rFonts w:ascii="Tahoma" w:hAnsi="Tahoma" w:cs="Tahoma"/>
                <w:sz w:val="16"/>
                <w:szCs w:val="16"/>
              </w:rPr>
              <w:t>CA/ MRN:  10915258</w:t>
            </w:r>
          </w:p>
          <w:p w:rsidR="00471D16" w:rsidRPr="007624C1" w:rsidRDefault="00471D16" w:rsidP="00FE5DF7">
            <w:pPr>
              <w:pStyle w:val="NoSpacing"/>
              <w:ind w:left="-90"/>
              <w:rPr>
                <w:rFonts w:ascii="Tahoma" w:hAnsi="Tahoma" w:cs="Tahoma"/>
                <w:sz w:val="16"/>
                <w:szCs w:val="16"/>
              </w:rPr>
            </w:pPr>
            <w:r w:rsidRPr="007624C1">
              <w:rPr>
                <w:rFonts w:ascii="Tahoma" w:hAnsi="Tahoma" w:cs="Tahoma"/>
                <w:sz w:val="16"/>
                <w:szCs w:val="16"/>
              </w:rPr>
              <w:t>DOB:  4/8/65</w:t>
            </w:r>
          </w:p>
        </w:tc>
        <w:tc>
          <w:tcPr>
            <w:tcW w:w="6930" w:type="dxa"/>
          </w:tcPr>
          <w:p w:rsidR="00471D16" w:rsidRPr="007624C1" w:rsidRDefault="00471D16" w:rsidP="00FE5DF7">
            <w:pPr>
              <w:rPr>
                <w:rFonts w:ascii="Tahoma" w:hAnsi="Tahoma" w:cs="Tahoma"/>
                <w:color w:val="000000"/>
                <w:sz w:val="16"/>
                <w:szCs w:val="16"/>
                <w:shd w:val="clear" w:color="auto" w:fill="FEFEFE"/>
              </w:rPr>
            </w:pPr>
            <w:r>
              <w:rPr>
                <w:rFonts w:ascii="Tahoma" w:hAnsi="Tahoma" w:cs="Tahoma"/>
                <w:color w:val="000000"/>
                <w:sz w:val="16"/>
                <w:szCs w:val="16"/>
                <w:shd w:val="clear" w:color="auto" w:fill="FEFEFE"/>
              </w:rPr>
              <w:t>54 y/o</w:t>
            </w:r>
            <w:r w:rsidRPr="007624C1">
              <w:rPr>
                <w:rFonts w:ascii="Tahoma" w:hAnsi="Tahoma" w:cs="Tahoma"/>
                <w:color w:val="000000"/>
                <w:sz w:val="16"/>
                <w:szCs w:val="16"/>
                <w:shd w:val="clear" w:color="auto" w:fill="FEFEFE"/>
              </w:rPr>
              <w:t> male with a history of testicular cancer status post-surgery and radiation about 12 years ago being seen for newly diagnosed colon cancer. He had his first screening colonoscopy on 1/8/2020 by Dr. El-Hachem and was found to have a 14 mm polyp in the cecum. This polyp was injected with methylene blue and a piecemeal polypectomy was performed. Surgical pathology revealed invasive adenocarcinoma arising in a tubulovillous adenoma with high grade dysplasia. CEA was 1.7. CT chest abdomen pelvis done on 1/20/20. Review pathology and CT scan.  Discuss treatment options.</w:t>
            </w:r>
          </w:p>
          <w:p w:rsidR="00471D16"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Pr="007624C1"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Default="00471D16" w:rsidP="00FE5DF7">
            <w:pPr>
              <w:rPr>
                <w:rFonts w:ascii="Tahoma" w:hAnsi="Tahoma" w:cs="Tahoma"/>
                <w:color w:val="000000"/>
                <w:sz w:val="16"/>
                <w:szCs w:val="16"/>
                <w:shd w:val="clear" w:color="auto" w:fill="FEFEFE"/>
              </w:rPr>
            </w:pPr>
          </w:p>
          <w:p w:rsidR="00471D16" w:rsidRPr="007624C1" w:rsidRDefault="00471D16" w:rsidP="00FE5DF7">
            <w:pPr>
              <w:rPr>
                <w:rFonts w:ascii="Tahoma" w:hAnsi="Tahoma" w:cs="Tahoma"/>
                <w:color w:val="000000"/>
                <w:sz w:val="16"/>
                <w:szCs w:val="16"/>
                <w:shd w:val="clear" w:color="auto" w:fill="FEFEFE"/>
              </w:rPr>
            </w:pPr>
          </w:p>
        </w:tc>
        <w:tc>
          <w:tcPr>
            <w:tcW w:w="1080" w:type="dxa"/>
          </w:tcPr>
          <w:p w:rsidR="00471D16" w:rsidRPr="001E6CE5" w:rsidRDefault="00471D16" w:rsidP="00FE5DF7">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Pr="00BB790A" w:rsidRDefault="00471D16" w:rsidP="004071CA">
            <w:pPr>
              <w:pStyle w:val="NoSpacing"/>
              <w:ind w:left="-90"/>
              <w:rPr>
                <w:rFonts w:ascii="Tahoma" w:hAnsi="Tahoma" w:cs="Tahoma"/>
                <w:sz w:val="16"/>
                <w:szCs w:val="16"/>
              </w:rPr>
            </w:pPr>
            <w:r>
              <w:rPr>
                <w:rFonts w:ascii="Tahoma" w:hAnsi="Tahoma" w:cs="Tahoma"/>
                <w:sz w:val="16"/>
                <w:szCs w:val="16"/>
              </w:rPr>
              <w:t>8</w:t>
            </w:r>
          </w:p>
        </w:tc>
        <w:tc>
          <w:tcPr>
            <w:tcW w:w="2160" w:type="dxa"/>
          </w:tcPr>
          <w:p w:rsidR="00471D16" w:rsidRPr="00BB790A" w:rsidRDefault="00471D16" w:rsidP="004071CA">
            <w:pPr>
              <w:rPr>
                <w:rFonts w:ascii="Tahoma" w:hAnsi="Tahoma" w:cs="Tahoma"/>
                <w:sz w:val="16"/>
                <w:szCs w:val="16"/>
              </w:rPr>
            </w:pPr>
            <w:r w:rsidRPr="00BB790A">
              <w:rPr>
                <w:rFonts w:ascii="Tahoma" w:hAnsi="Tahoma" w:cs="Tahoma"/>
                <w:sz w:val="16"/>
                <w:szCs w:val="16"/>
              </w:rPr>
              <w:t>SH/ MRN:  11674872</w:t>
            </w:r>
          </w:p>
          <w:p w:rsidR="00471D16" w:rsidRPr="00BB790A" w:rsidRDefault="00471D16" w:rsidP="004071CA">
            <w:pPr>
              <w:rPr>
                <w:rFonts w:ascii="Tahoma" w:hAnsi="Tahoma" w:cs="Tahoma"/>
                <w:sz w:val="16"/>
                <w:szCs w:val="16"/>
              </w:rPr>
            </w:pPr>
            <w:r w:rsidRPr="00BB790A">
              <w:rPr>
                <w:rFonts w:ascii="Tahoma" w:hAnsi="Tahoma" w:cs="Tahoma"/>
                <w:sz w:val="16"/>
                <w:szCs w:val="16"/>
              </w:rPr>
              <w:t>DOB:  4/22/76</w:t>
            </w:r>
          </w:p>
        </w:tc>
        <w:tc>
          <w:tcPr>
            <w:tcW w:w="6930" w:type="dxa"/>
          </w:tcPr>
          <w:p w:rsidR="00471D16" w:rsidRPr="00BB790A" w:rsidRDefault="00471D16" w:rsidP="00BB790A">
            <w:pPr>
              <w:autoSpaceDE w:val="0"/>
              <w:autoSpaceDN w:val="0"/>
              <w:rPr>
                <w:rFonts w:ascii="Tahoma" w:hAnsi="Tahoma" w:cs="Tahoma"/>
                <w:strike/>
                <w:sz w:val="16"/>
                <w:szCs w:val="16"/>
                <w:shd w:val="clear" w:color="auto" w:fill="FEFEFE"/>
              </w:rPr>
            </w:pPr>
            <w:r w:rsidRPr="00BB790A">
              <w:rPr>
                <w:rFonts w:ascii="Tahoma" w:hAnsi="Tahoma" w:cs="Tahoma"/>
                <w:sz w:val="16"/>
                <w:szCs w:val="16"/>
                <w:shd w:val="clear" w:color="auto" w:fill="FEFEFE"/>
              </w:rPr>
              <w:t>43 y/o male with stage IV obstructing sigmoid colon cancer with liver metastasis and carcinomatosis diagnosed in June 2019 and new LLE DVT.   S/P exploratory laparoscopy with biopsy and primary umbilical hernia repair on 8/1/19 by outside surgeon who noted carcinomatosis and did not resect primary tumor  (Peritoneal implant positive for metastatic adenocarcinoma) The patient was then referred for HIPEC to Dr. Schiffman, who referred patient to CRS.  He then underwent laparoscopic creation of diverting loop colostomy and port placement on 8/12/2019 by Dr. McCormick, who noted extensive carcinomatosis involving omentum, peritoneum and viscera. Started Folfox 8/23/19 and Avastin added with cycle #3.</w:t>
            </w:r>
            <w:r w:rsidRPr="00BB790A">
              <w:rPr>
                <w:rFonts w:ascii="Tahoma" w:hAnsi="Tahoma" w:cs="Tahoma"/>
                <w:strike/>
                <w:sz w:val="16"/>
                <w:szCs w:val="16"/>
                <w:shd w:val="clear" w:color="auto" w:fill="FEFEFE"/>
              </w:rPr>
              <w:t xml:space="preserve"> </w:t>
            </w:r>
          </w:p>
          <w:p w:rsidR="00471D16" w:rsidRPr="00BB790A" w:rsidRDefault="00471D16" w:rsidP="00BB790A">
            <w:pPr>
              <w:autoSpaceDE w:val="0"/>
              <w:autoSpaceDN w:val="0"/>
              <w:rPr>
                <w:rFonts w:ascii="Tahoma" w:hAnsi="Tahoma" w:cs="Tahoma"/>
                <w:sz w:val="16"/>
                <w:szCs w:val="16"/>
                <w:shd w:val="clear" w:color="auto" w:fill="FEFEFE"/>
              </w:rPr>
            </w:pPr>
            <w:r w:rsidRPr="00BB790A">
              <w:rPr>
                <w:rFonts w:ascii="Tahoma" w:hAnsi="Tahoma" w:cs="Tahoma"/>
                <w:sz w:val="16"/>
                <w:szCs w:val="16"/>
                <w:shd w:val="clear" w:color="auto" w:fill="FEFEFE"/>
              </w:rPr>
              <w:t>CT C/A/P 11/6/2019 was reviewed at Multidisciplinary Colorectal Cancer Conference 11/8/2019 and recommended continuing chemotherapy 3 more months and possible SBRT to the liver. </w:t>
            </w:r>
          </w:p>
          <w:p w:rsidR="00471D16" w:rsidRPr="00BB790A" w:rsidRDefault="00471D16" w:rsidP="00BB790A">
            <w:pPr>
              <w:autoSpaceDE w:val="0"/>
              <w:autoSpaceDN w:val="0"/>
              <w:rPr>
                <w:rFonts w:ascii="Tahoma" w:hAnsi="Tahoma" w:cs="Tahoma"/>
                <w:sz w:val="16"/>
                <w:szCs w:val="16"/>
                <w:shd w:val="clear" w:color="auto" w:fill="FEFEFE"/>
              </w:rPr>
            </w:pPr>
            <w:r w:rsidRPr="00BB790A">
              <w:rPr>
                <w:rFonts w:ascii="Tahoma" w:hAnsi="Tahoma" w:cs="Tahoma"/>
                <w:sz w:val="16"/>
                <w:szCs w:val="16"/>
                <w:shd w:val="clear" w:color="auto" w:fill="FEFEFE"/>
              </w:rPr>
              <w:t>Last CEA 1/8/20 1.0. Completed cycle #12 on 1/24/2020. Repeat CT C/A/P on /27/19 showed findings consistent with continued treatment response with decreased conspicuity of the sigmoid lesion as well as decreased size and conspicuity of the left omental nodules. There were also stable sub 5 mm pulmonary nodules. Review scans and discuss treatment options.</w:t>
            </w:r>
          </w:p>
          <w:p w:rsidR="00471D16" w:rsidRPr="00BB790A" w:rsidRDefault="00471D16" w:rsidP="00BB790A">
            <w:pPr>
              <w:autoSpaceDE w:val="0"/>
              <w:autoSpaceDN w:val="0"/>
              <w:rPr>
                <w:rFonts w:ascii="Tahoma" w:hAnsi="Tahoma" w:cs="Tahoma"/>
                <w:sz w:val="16"/>
                <w:szCs w:val="16"/>
                <w:shd w:val="clear" w:color="auto" w:fill="FEFEFE"/>
              </w:rPr>
            </w:pPr>
          </w:p>
          <w:p w:rsidR="00471D16" w:rsidRPr="00BB790A" w:rsidRDefault="00471D16" w:rsidP="00BB790A">
            <w:pPr>
              <w:autoSpaceDE w:val="0"/>
              <w:autoSpaceDN w:val="0"/>
              <w:rPr>
                <w:rFonts w:ascii="Tahoma" w:hAnsi="Tahoma" w:cs="Tahoma"/>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Default="00471D16" w:rsidP="00BB790A">
            <w:pPr>
              <w:autoSpaceDE w:val="0"/>
              <w:autoSpaceDN w:val="0"/>
              <w:rPr>
                <w:rFonts w:ascii="Tahoma" w:hAnsi="Tahoma" w:cs="Tahoma"/>
                <w:color w:val="000000"/>
                <w:sz w:val="16"/>
                <w:szCs w:val="16"/>
                <w:shd w:val="clear" w:color="auto" w:fill="FEFEFE"/>
              </w:rPr>
            </w:pPr>
          </w:p>
          <w:p w:rsidR="00471D16" w:rsidRPr="00BB790A" w:rsidRDefault="00471D16" w:rsidP="00BB790A">
            <w:pPr>
              <w:autoSpaceDE w:val="0"/>
              <w:autoSpaceDN w:val="0"/>
              <w:rPr>
                <w:rFonts w:ascii="Tahoma" w:hAnsi="Tahoma" w:cs="Tahoma"/>
                <w:color w:val="000000"/>
                <w:sz w:val="16"/>
                <w:szCs w:val="16"/>
                <w:shd w:val="clear" w:color="auto" w:fill="FEFEFE"/>
              </w:rPr>
            </w:pPr>
          </w:p>
          <w:p w:rsidR="00471D16" w:rsidRPr="00BB790A" w:rsidRDefault="00471D16" w:rsidP="005E1B45">
            <w:pPr>
              <w:autoSpaceDE w:val="0"/>
              <w:autoSpaceDN w:val="0"/>
              <w:rPr>
                <w:rFonts w:ascii="Tahoma" w:hAnsi="Tahoma" w:cs="Tahoma"/>
                <w:color w:val="000000"/>
                <w:sz w:val="16"/>
                <w:szCs w:val="16"/>
                <w:shd w:val="clear" w:color="auto" w:fill="FEFEFE"/>
              </w:rPr>
            </w:pPr>
          </w:p>
        </w:tc>
        <w:tc>
          <w:tcPr>
            <w:tcW w:w="1080" w:type="dxa"/>
          </w:tcPr>
          <w:p w:rsidR="00471D16" w:rsidRDefault="00471D16" w:rsidP="004071CA">
            <w:pPr>
              <w:pStyle w:val="NoSpacing"/>
              <w:ind w:left="-90"/>
              <w:rPr>
                <w:rFonts w:ascii="Tahoma" w:hAnsi="Tahoma" w:cs="Tahoma"/>
                <w:sz w:val="16"/>
                <w:szCs w:val="16"/>
              </w:rPr>
            </w:pPr>
            <w:r>
              <w:rPr>
                <w:rFonts w:ascii="Tahoma" w:hAnsi="Tahoma" w:cs="Tahoma"/>
                <w:sz w:val="16"/>
                <w:szCs w:val="16"/>
              </w:rPr>
              <w:t>JM</w:t>
            </w:r>
          </w:p>
        </w:tc>
      </w:tr>
      <w:tr w:rsidR="00471D16" w:rsidRPr="007A315C" w:rsidTr="0086263C">
        <w:tc>
          <w:tcPr>
            <w:tcW w:w="630" w:type="dxa"/>
          </w:tcPr>
          <w:p w:rsidR="00471D16" w:rsidRPr="00C426EE" w:rsidRDefault="00471D16" w:rsidP="006240A2">
            <w:pPr>
              <w:pStyle w:val="NoSpacing"/>
              <w:ind w:left="-90"/>
              <w:rPr>
                <w:rFonts w:ascii="Tahoma" w:hAnsi="Tahoma" w:cs="Tahoma"/>
                <w:sz w:val="16"/>
                <w:szCs w:val="16"/>
              </w:rPr>
            </w:pPr>
            <w:r>
              <w:rPr>
                <w:rFonts w:ascii="Tahoma" w:hAnsi="Tahoma" w:cs="Tahoma"/>
                <w:sz w:val="16"/>
                <w:szCs w:val="16"/>
              </w:rPr>
              <w:lastRenderedPageBreak/>
              <w:t>9</w:t>
            </w:r>
          </w:p>
        </w:tc>
        <w:tc>
          <w:tcPr>
            <w:tcW w:w="2160" w:type="dxa"/>
          </w:tcPr>
          <w:p w:rsidR="00471D16" w:rsidRPr="00F45749" w:rsidRDefault="00471D16" w:rsidP="006240A2">
            <w:pPr>
              <w:rPr>
                <w:rFonts w:ascii="Tahoma" w:hAnsi="Tahoma" w:cs="Tahoma"/>
                <w:sz w:val="16"/>
                <w:szCs w:val="16"/>
                <w:shd w:val="clear" w:color="auto" w:fill="FEFEFE"/>
              </w:rPr>
            </w:pPr>
            <w:r w:rsidRPr="00F45749">
              <w:rPr>
                <w:rFonts w:ascii="Tahoma" w:hAnsi="Tahoma" w:cs="Tahoma"/>
                <w:sz w:val="16"/>
                <w:szCs w:val="16"/>
              </w:rPr>
              <w:t>CF/  MRN:  5335656</w:t>
            </w:r>
          </w:p>
          <w:p w:rsidR="00471D16" w:rsidRPr="00F45749" w:rsidRDefault="00471D16" w:rsidP="006240A2">
            <w:pPr>
              <w:rPr>
                <w:rFonts w:ascii="Tahoma" w:hAnsi="Tahoma" w:cs="Tahoma"/>
                <w:sz w:val="16"/>
                <w:szCs w:val="16"/>
              </w:rPr>
            </w:pPr>
            <w:r w:rsidRPr="00F45749">
              <w:rPr>
                <w:rFonts w:ascii="Tahoma" w:hAnsi="Tahoma" w:cs="Tahoma"/>
                <w:sz w:val="16"/>
                <w:szCs w:val="16"/>
              </w:rPr>
              <w:t>DOB:  2/8/48</w:t>
            </w:r>
          </w:p>
          <w:p w:rsidR="00471D16" w:rsidRPr="00F45749" w:rsidRDefault="00471D16" w:rsidP="006240A2">
            <w:pPr>
              <w:rPr>
                <w:rFonts w:ascii="Tahoma" w:hAnsi="Tahoma" w:cs="Tahoma"/>
                <w:sz w:val="16"/>
                <w:szCs w:val="16"/>
              </w:rPr>
            </w:pPr>
          </w:p>
        </w:tc>
        <w:tc>
          <w:tcPr>
            <w:tcW w:w="6930" w:type="dxa"/>
          </w:tcPr>
          <w:p w:rsidR="00471D16" w:rsidRPr="00F45749" w:rsidRDefault="00471D16" w:rsidP="006240A2">
            <w:pPr>
              <w:rPr>
                <w:rFonts w:ascii="Tahoma" w:hAnsi="Tahoma" w:cs="Tahoma"/>
                <w:sz w:val="16"/>
                <w:szCs w:val="16"/>
              </w:rPr>
            </w:pPr>
            <w:r>
              <w:rPr>
                <w:rFonts w:ascii="Tahoma" w:hAnsi="Tahoma" w:cs="Tahoma"/>
                <w:sz w:val="16"/>
                <w:szCs w:val="16"/>
                <w:shd w:val="clear" w:color="auto" w:fill="FEFEFE"/>
              </w:rPr>
              <w:t>71 y/o</w:t>
            </w:r>
            <w:r w:rsidRPr="00F45749">
              <w:rPr>
                <w:rFonts w:ascii="Tahoma" w:hAnsi="Tahoma" w:cs="Tahoma"/>
                <w:sz w:val="16"/>
                <w:szCs w:val="16"/>
                <w:shd w:val="clear" w:color="auto" w:fill="FEFEFE"/>
              </w:rPr>
              <w:t xml:space="preserve"> male with anastomotic recurrence of his ascending colon cancer.  Diagnosed in 2016 and had primary resection. S/p 12 cycles FOLFOX 2017</w:t>
            </w:r>
            <w:r>
              <w:rPr>
                <w:rFonts w:ascii="Tahoma" w:hAnsi="Tahoma" w:cs="Tahoma"/>
                <w:sz w:val="16"/>
                <w:szCs w:val="16"/>
                <w:shd w:val="clear" w:color="auto" w:fill="FEFEFE"/>
              </w:rPr>
              <w:t xml:space="preserve">. </w:t>
            </w:r>
            <w:r w:rsidRPr="00F45749">
              <w:rPr>
                <w:rFonts w:ascii="Tahoma" w:hAnsi="Tahoma" w:cs="Tahoma"/>
                <w:sz w:val="16"/>
                <w:szCs w:val="16"/>
                <w:shd w:val="clear" w:color="auto" w:fill="FEFEFE"/>
              </w:rPr>
              <w:t>  Isolated recurrence requiring resection of portion of the liver as well as duodenum 9/20/18.</w:t>
            </w:r>
            <w:r>
              <w:rPr>
                <w:rFonts w:ascii="Tahoma" w:hAnsi="Tahoma" w:cs="Tahoma"/>
                <w:sz w:val="16"/>
                <w:szCs w:val="16"/>
                <w:shd w:val="clear" w:color="auto" w:fill="FEFEFE"/>
              </w:rPr>
              <w:t xml:space="preserve">  </w:t>
            </w:r>
            <w:r w:rsidRPr="00F45749">
              <w:rPr>
                <w:rFonts w:ascii="Tahoma" w:hAnsi="Tahoma" w:cs="Tahoma"/>
                <w:sz w:val="16"/>
                <w:szCs w:val="16"/>
                <w:shd w:val="clear" w:color="auto" w:fill="FEFEFE"/>
              </w:rPr>
              <w:t xml:space="preserve"> Capecitabine in 2019.  His CEA level has been normal.  Recent CT done 12/3/19 at outside facility.   He underwent </w:t>
            </w:r>
            <w:r>
              <w:rPr>
                <w:rFonts w:ascii="Tahoma" w:hAnsi="Tahoma" w:cs="Tahoma"/>
                <w:sz w:val="16"/>
                <w:szCs w:val="16"/>
                <w:shd w:val="clear" w:color="auto" w:fill="FEFEFE"/>
              </w:rPr>
              <w:t>surveillance</w:t>
            </w:r>
            <w:r w:rsidRPr="00F45749">
              <w:rPr>
                <w:rFonts w:ascii="Tahoma" w:hAnsi="Tahoma" w:cs="Tahoma"/>
                <w:sz w:val="16"/>
                <w:szCs w:val="16"/>
                <w:shd w:val="clear" w:color="auto" w:fill="FEFEFE"/>
              </w:rPr>
              <w:t xml:space="preserve"> colonoscopy 1/16/20 and was found to have an area of ulceration and friability at the anastomosis which was biopsied and returned as invasive adenocarcinoma.  EGD scheduled for 1/29/20.  </w:t>
            </w:r>
            <w:r w:rsidRPr="00F45749">
              <w:rPr>
                <w:rFonts w:ascii="Tahoma" w:hAnsi="Tahoma" w:cs="Tahoma"/>
                <w:sz w:val="16"/>
                <w:szCs w:val="16"/>
              </w:rPr>
              <w:t>Requesting scan review.</w:t>
            </w:r>
          </w:p>
          <w:p w:rsidR="00471D16" w:rsidRPr="00F45749" w:rsidRDefault="00471D16" w:rsidP="006240A2">
            <w:pPr>
              <w:rPr>
                <w:rFonts w:ascii="Tahoma" w:hAnsi="Tahoma" w:cs="Tahoma"/>
                <w:sz w:val="16"/>
                <w:szCs w:val="16"/>
              </w:rPr>
            </w:pPr>
          </w:p>
          <w:p w:rsidR="00471D16"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rPr>
            </w:pPr>
          </w:p>
          <w:p w:rsidR="00471D16" w:rsidRPr="00F45749" w:rsidRDefault="00471D16" w:rsidP="006240A2">
            <w:pPr>
              <w:rPr>
                <w:rFonts w:ascii="Tahoma" w:hAnsi="Tahoma" w:cs="Tahoma"/>
                <w:sz w:val="16"/>
                <w:szCs w:val="16"/>
                <w:shd w:val="clear" w:color="auto" w:fill="FEFEFE"/>
              </w:rPr>
            </w:pPr>
          </w:p>
        </w:tc>
        <w:tc>
          <w:tcPr>
            <w:tcW w:w="1080" w:type="dxa"/>
          </w:tcPr>
          <w:p w:rsidR="00471D16" w:rsidRPr="00C426EE" w:rsidRDefault="00471D16" w:rsidP="006240A2">
            <w:pPr>
              <w:pStyle w:val="NoSpacing"/>
              <w:ind w:left="-90"/>
              <w:rPr>
                <w:rFonts w:ascii="Tahoma" w:hAnsi="Tahoma" w:cs="Tahoma"/>
                <w:sz w:val="16"/>
                <w:szCs w:val="16"/>
              </w:rPr>
            </w:pPr>
            <w:r w:rsidRPr="00C426EE">
              <w:rPr>
                <w:rFonts w:ascii="Tahoma" w:hAnsi="Tahoma" w:cs="Tahoma"/>
                <w:sz w:val="16"/>
                <w:szCs w:val="16"/>
              </w:rPr>
              <w:t>MV</w:t>
            </w:r>
          </w:p>
        </w:tc>
      </w:tr>
      <w:tr w:rsidR="00471D16" w:rsidRPr="007A315C" w:rsidTr="0086263C">
        <w:tc>
          <w:tcPr>
            <w:tcW w:w="630" w:type="dxa"/>
          </w:tcPr>
          <w:p w:rsidR="00471D16" w:rsidRPr="005E1B45" w:rsidRDefault="00471D16" w:rsidP="004071CA">
            <w:pPr>
              <w:pStyle w:val="NoSpacing"/>
              <w:ind w:left="-90"/>
              <w:rPr>
                <w:rFonts w:ascii="Tahoma" w:hAnsi="Tahoma" w:cs="Tahoma"/>
                <w:sz w:val="16"/>
                <w:szCs w:val="16"/>
              </w:rPr>
            </w:pPr>
            <w:r>
              <w:rPr>
                <w:rFonts w:ascii="Tahoma" w:hAnsi="Tahoma" w:cs="Tahoma"/>
                <w:sz w:val="16"/>
                <w:szCs w:val="16"/>
              </w:rPr>
              <w:t>10</w:t>
            </w:r>
          </w:p>
        </w:tc>
        <w:tc>
          <w:tcPr>
            <w:tcW w:w="2160" w:type="dxa"/>
          </w:tcPr>
          <w:p w:rsidR="00471D16" w:rsidRPr="005E1B45" w:rsidRDefault="00471D16" w:rsidP="004071CA">
            <w:pPr>
              <w:rPr>
                <w:rFonts w:ascii="Tahoma" w:hAnsi="Tahoma" w:cs="Tahoma"/>
                <w:sz w:val="16"/>
                <w:szCs w:val="16"/>
              </w:rPr>
            </w:pPr>
            <w:r w:rsidRPr="005E1B45">
              <w:rPr>
                <w:rFonts w:ascii="Tahoma" w:hAnsi="Tahoma" w:cs="Tahoma"/>
                <w:sz w:val="16"/>
                <w:szCs w:val="16"/>
              </w:rPr>
              <w:t>TD/ MRN:  10428997</w:t>
            </w:r>
          </w:p>
          <w:p w:rsidR="00471D16" w:rsidRPr="005E1B45" w:rsidRDefault="00471D16" w:rsidP="004071CA">
            <w:pPr>
              <w:rPr>
                <w:rFonts w:ascii="Tahoma" w:hAnsi="Tahoma" w:cs="Tahoma"/>
                <w:sz w:val="16"/>
                <w:szCs w:val="16"/>
              </w:rPr>
            </w:pPr>
            <w:r w:rsidRPr="005E1B45">
              <w:rPr>
                <w:rFonts w:ascii="Tahoma" w:hAnsi="Tahoma" w:cs="Tahoma"/>
                <w:sz w:val="16"/>
                <w:szCs w:val="16"/>
              </w:rPr>
              <w:t>DOB:  3/6/54</w:t>
            </w:r>
          </w:p>
        </w:tc>
        <w:tc>
          <w:tcPr>
            <w:tcW w:w="6930" w:type="dxa"/>
          </w:tcPr>
          <w:p w:rsidR="00471D16" w:rsidRDefault="00471D16" w:rsidP="005E1B45">
            <w:pPr>
              <w:autoSpaceDE w:val="0"/>
              <w:autoSpaceDN w:val="0"/>
              <w:rPr>
                <w:rFonts w:ascii="Tahoma" w:hAnsi="Tahoma" w:cs="Tahoma"/>
                <w:color w:val="000000"/>
                <w:sz w:val="16"/>
                <w:szCs w:val="16"/>
                <w:shd w:val="clear" w:color="auto" w:fill="FEFEFE"/>
              </w:rPr>
            </w:pPr>
            <w:r>
              <w:rPr>
                <w:rFonts w:ascii="Tahoma" w:hAnsi="Tahoma" w:cs="Tahoma"/>
                <w:color w:val="000000"/>
                <w:sz w:val="16"/>
                <w:szCs w:val="16"/>
                <w:shd w:val="clear" w:color="auto" w:fill="FEFEFE"/>
              </w:rPr>
              <w:t>65 y/o</w:t>
            </w:r>
            <w:r w:rsidRPr="005E1B45">
              <w:rPr>
                <w:rFonts w:ascii="Tahoma" w:hAnsi="Tahoma" w:cs="Tahoma"/>
                <w:color w:val="000000"/>
                <w:sz w:val="16"/>
                <w:szCs w:val="16"/>
                <w:shd w:val="clear" w:color="auto" w:fill="FEFEFE"/>
              </w:rPr>
              <w:t xml:space="preserve"> who presents to the office to discuss stent placement.  He has a history of stage IIIb colon adenocarcinoma s/p right hemicolectomy in 2015 followed by adjuvant chemotherapy x 2 treatments (stopped due to side effects)  PET/CT at the time, was concerning for metastatic implant. Intraoperatively, he was found to have metastatic nodules throughout his omentum and liver as well as the anterior abdominal wall, near the previous incision, likely arising from the omentum. The mass was resected secondary to pain. Fascial defect was repaired with mesh.</w:t>
            </w:r>
            <w:r>
              <w:rPr>
                <w:rFonts w:ascii="Tahoma" w:hAnsi="Tahoma" w:cs="Tahoma"/>
                <w:color w:val="000000"/>
                <w:sz w:val="16"/>
                <w:szCs w:val="16"/>
                <w:shd w:val="clear" w:color="auto" w:fill="FEFEFE"/>
              </w:rPr>
              <w:t xml:space="preserve">  He underwent an exploratory laparotomy, resection of abdominal wall for tumor, partial o</w:t>
            </w:r>
            <w:r w:rsidRPr="005E1B45">
              <w:rPr>
                <w:rFonts w:ascii="Tahoma" w:hAnsi="Tahoma" w:cs="Tahoma"/>
                <w:color w:val="000000"/>
                <w:sz w:val="16"/>
                <w:szCs w:val="16"/>
                <w:shd w:val="clear" w:color="auto" w:fill="FEFEFE"/>
              </w:rPr>
              <w:t xml:space="preserve">mentectomy, </w:t>
            </w:r>
            <w:r>
              <w:rPr>
                <w:rFonts w:ascii="Tahoma" w:hAnsi="Tahoma" w:cs="Tahoma"/>
                <w:color w:val="000000"/>
                <w:sz w:val="16"/>
                <w:szCs w:val="16"/>
                <w:shd w:val="clear" w:color="auto" w:fill="FEFEFE"/>
              </w:rPr>
              <w:t>and r</w:t>
            </w:r>
            <w:r w:rsidRPr="005E1B45">
              <w:rPr>
                <w:rFonts w:ascii="Tahoma" w:hAnsi="Tahoma" w:cs="Tahoma"/>
                <w:color w:val="000000"/>
                <w:sz w:val="16"/>
                <w:szCs w:val="16"/>
                <w:shd w:val="clear" w:color="auto" w:fill="FEFEFE"/>
              </w:rPr>
              <w:t>epair</w:t>
            </w:r>
            <w:r>
              <w:rPr>
                <w:rFonts w:ascii="Tahoma" w:hAnsi="Tahoma" w:cs="Tahoma"/>
                <w:color w:val="000000"/>
                <w:sz w:val="16"/>
                <w:szCs w:val="16"/>
                <w:shd w:val="clear" w:color="auto" w:fill="FEFEFE"/>
              </w:rPr>
              <w:t xml:space="preserve"> of abdominal wall d</w:t>
            </w:r>
            <w:r w:rsidRPr="005E1B45">
              <w:rPr>
                <w:rFonts w:ascii="Tahoma" w:hAnsi="Tahoma" w:cs="Tahoma"/>
                <w:color w:val="000000"/>
                <w:sz w:val="16"/>
                <w:szCs w:val="16"/>
                <w:shd w:val="clear" w:color="auto" w:fill="FEFEFE"/>
              </w:rPr>
              <w:t>efect with Tissue Graft on 1/16/19.  Pathology showed metastatic poorly differentiated adenocarcinoma.   He has taken to OR fo</w:t>
            </w:r>
            <w:r>
              <w:rPr>
                <w:rFonts w:ascii="Tahoma" w:hAnsi="Tahoma" w:cs="Tahoma"/>
                <w:color w:val="000000"/>
                <w:sz w:val="16"/>
                <w:szCs w:val="16"/>
                <w:shd w:val="clear" w:color="auto" w:fill="FEFEFE"/>
              </w:rPr>
              <w:t>r laparotomy, exploratory, e</w:t>
            </w:r>
            <w:r w:rsidRPr="005E1B45">
              <w:rPr>
                <w:rFonts w:ascii="Tahoma" w:hAnsi="Tahoma" w:cs="Tahoma"/>
                <w:color w:val="000000"/>
                <w:sz w:val="16"/>
                <w:szCs w:val="16"/>
                <w:shd w:val="clear" w:color="auto" w:fill="FEFEFE"/>
              </w:rPr>
              <w:t>xplant of mesh 1/24/19.  Intraoperatively, there was an incarcerated small bowel with dehiscence of tissue graft and obstruction around remaining suture material, but all bowel was viable.  He then underwent adjuvant Lonsurf, which he stopped in July because it 'did nothing.' He then took Vectibex (panitumumab) x 4-5 treatment completed in October, which were stopped due to side effects and not effective. Recently offered Stivarga (regorafenib), but patient stated that side effects outweigh the benefit.</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His last imaging was a PET scan 12/3/19 that showed interval progression of pulmonary nodules with hypermetabolic activity, interval enlargement of lymph node within the left axilla, interval progression of multifocal abnormal hypermetabolic activity within the liver, all concerning for metastatic disease, and a large ventral hernia containing nondilated small and large bowel within the hernia sac with interval development of soft tissue lesions concerning for peritoneal carcinomatosis.</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His last colonoscopy was 7/30/19 by Dr. Fraser Stokes and showed a stricture in the mid sigmoid colon and proximal sigmoid colon that was biopsied and was a well differentiated adenocarcinoma; moderate sigmoid diverticulosis.</w:t>
            </w:r>
            <w:r>
              <w:rPr>
                <w:rFonts w:ascii="Tahoma" w:hAnsi="Tahoma" w:cs="Tahoma"/>
                <w:color w:val="000000"/>
                <w:sz w:val="16"/>
                <w:szCs w:val="16"/>
                <w:shd w:val="clear" w:color="auto" w:fill="FEFEFE"/>
              </w:rPr>
              <w:t xml:space="preserve">  </w:t>
            </w:r>
            <w:r w:rsidRPr="005E1B45">
              <w:rPr>
                <w:rFonts w:ascii="Tahoma" w:hAnsi="Tahoma" w:cs="Tahoma"/>
                <w:color w:val="000000"/>
                <w:sz w:val="16"/>
                <w:szCs w:val="16"/>
                <w:shd w:val="clear" w:color="auto" w:fill="FEFEFE"/>
              </w:rPr>
              <w:t>Discuss and review PET scan if available.</w:t>
            </w:r>
          </w:p>
          <w:p w:rsidR="00471D16" w:rsidRDefault="00471D16" w:rsidP="0069749E">
            <w:pPr>
              <w:autoSpaceDE w:val="0"/>
              <w:autoSpaceDN w:val="0"/>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Default="00471D16" w:rsidP="005E1B45">
            <w:pPr>
              <w:autoSpaceDE w:val="0"/>
              <w:autoSpaceDN w:val="0"/>
              <w:ind w:left="76"/>
              <w:rPr>
                <w:rFonts w:ascii="Tahoma" w:hAnsi="Tahoma" w:cs="Tahoma"/>
                <w:color w:val="000000"/>
                <w:sz w:val="16"/>
                <w:szCs w:val="16"/>
                <w:shd w:val="clear" w:color="auto" w:fill="FEFEFE"/>
              </w:rPr>
            </w:pPr>
          </w:p>
          <w:p w:rsidR="00471D16" w:rsidRPr="005E1B45" w:rsidRDefault="00471D16" w:rsidP="005E1B45">
            <w:pPr>
              <w:autoSpaceDE w:val="0"/>
              <w:autoSpaceDN w:val="0"/>
              <w:ind w:left="76"/>
              <w:rPr>
                <w:rFonts w:ascii="Tahoma" w:hAnsi="Tahoma" w:cs="Tahoma"/>
                <w:sz w:val="16"/>
                <w:szCs w:val="16"/>
              </w:rPr>
            </w:pPr>
          </w:p>
          <w:p w:rsidR="00471D16" w:rsidRPr="005E1B45" w:rsidRDefault="00471D16" w:rsidP="004071CA">
            <w:pPr>
              <w:rPr>
                <w:rFonts w:ascii="Tahoma" w:hAnsi="Tahoma" w:cs="Tahoma"/>
                <w:sz w:val="16"/>
                <w:szCs w:val="16"/>
                <w:shd w:val="clear" w:color="auto" w:fill="FEFEFE"/>
              </w:rPr>
            </w:pPr>
          </w:p>
        </w:tc>
        <w:tc>
          <w:tcPr>
            <w:tcW w:w="1080" w:type="dxa"/>
          </w:tcPr>
          <w:p w:rsidR="00471D16" w:rsidRPr="00C426EE" w:rsidRDefault="00471D16" w:rsidP="004071CA">
            <w:pPr>
              <w:pStyle w:val="NoSpacing"/>
              <w:ind w:left="-90"/>
              <w:rPr>
                <w:rFonts w:ascii="Tahoma" w:hAnsi="Tahoma" w:cs="Tahoma"/>
                <w:sz w:val="16"/>
                <w:szCs w:val="16"/>
              </w:rPr>
            </w:pPr>
            <w:r>
              <w:rPr>
                <w:rFonts w:ascii="Tahoma" w:hAnsi="Tahoma" w:cs="Tahoma"/>
                <w:sz w:val="16"/>
                <w:szCs w:val="16"/>
              </w:rPr>
              <w:t>JM</w:t>
            </w:r>
          </w:p>
        </w:tc>
      </w:tr>
    </w:tbl>
    <w:p w:rsidR="00E33884" w:rsidRDefault="00E33884" w:rsidP="001568A7">
      <w:pPr>
        <w:pStyle w:val="NoSpacing"/>
        <w:ind w:left="-90"/>
        <w:rPr>
          <w:rStyle w:val="apple-converted-space"/>
          <w:rFonts w:cs="Helvetica"/>
          <w:sz w:val="18"/>
          <w:szCs w:val="20"/>
          <w:u w:val="single"/>
          <w:shd w:val="clear" w:color="auto" w:fill="FFFFFF"/>
        </w:rPr>
      </w:pPr>
    </w:p>
    <w:p w:rsidR="00104BCC" w:rsidRDefault="00104BCC" w:rsidP="001568A7">
      <w:pPr>
        <w:pStyle w:val="NoSpacing"/>
        <w:ind w:left="-90"/>
        <w:rPr>
          <w:rStyle w:val="apple-converted-space"/>
          <w:rFonts w:cs="Helvetica"/>
          <w:sz w:val="18"/>
          <w:szCs w:val="20"/>
          <w:u w:val="single"/>
          <w:shd w:val="clear" w:color="auto" w:fill="FFFFFF"/>
        </w:rPr>
      </w:pPr>
    </w:p>
    <w:p w:rsidR="00E33884" w:rsidRDefault="00E33884" w:rsidP="001568A7">
      <w:pPr>
        <w:pStyle w:val="NoSpacing"/>
        <w:ind w:left="-90"/>
        <w:rPr>
          <w:rStyle w:val="apple-converted-space"/>
          <w:rFonts w:cs="Helvetica"/>
          <w:sz w:val="18"/>
          <w:szCs w:val="20"/>
          <w:u w:val="single"/>
          <w:shd w:val="clear" w:color="auto" w:fill="FFFFFF"/>
        </w:rPr>
      </w:pPr>
      <w:r w:rsidRPr="00B651B1">
        <w:rPr>
          <w:noProof/>
          <w:sz w:val="16"/>
        </w:rPr>
        <mc:AlternateContent>
          <mc:Choice Requires="wps">
            <w:drawing>
              <wp:anchor distT="0" distB="0" distL="114300" distR="114300" simplePos="0" relativeHeight="251664384" behindDoc="0" locked="0" layoutInCell="1" allowOverlap="1" wp14:anchorId="1DEBEE05" wp14:editId="7F1709A8">
                <wp:simplePos x="0" y="0"/>
                <wp:positionH relativeFrom="column">
                  <wp:posOffset>667512</wp:posOffset>
                </wp:positionH>
                <wp:positionV relativeFrom="paragraph">
                  <wp:posOffset>22606</wp:posOffset>
                </wp:positionV>
                <wp:extent cx="5058410" cy="1609344"/>
                <wp:effectExtent l="38100" t="38100" r="46990" b="292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8410" cy="1609344"/>
                        </a:xfrm>
                        <a:prstGeom prst="rect">
                          <a:avLst/>
                        </a:prstGeom>
                        <a:solidFill>
                          <a:srgbClr val="FFFFFF"/>
                        </a:solidFill>
                        <a:ln w="76200" cmpd="tri">
                          <a:solidFill>
                            <a:srgbClr val="000000"/>
                          </a:solidFill>
                          <a:miter lim="800000"/>
                          <a:headEnd/>
                          <a:tailEnd/>
                        </a:ln>
                      </wps:spPr>
                      <wps:txb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D62E86">
                              <w:rPr>
                                <w:rFonts w:ascii="Tahoma" w:hAnsi="Tahoma" w:cs="Tahoma"/>
                                <w:b/>
                                <w:bCs/>
                                <w:color w:val="0070C0"/>
                                <w:kern w:val="24"/>
                                <w:sz w:val="28"/>
                                <w:szCs w:val="28"/>
                              </w:rPr>
                              <w:t xml:space="preserve"> </w:t>
                            </w:r>
                            <w:r w:rsidR="00D62E86" w:rsidRPr="00D62E86">
                              <w:rPr>
                                <w:rFonts w:ascii="Tahoma" w:hAnsi="Tahoma" w:cs="Tahoma"/>
                                <w:b/>
                                <w:bCs/>
                                <w:color w:val="0070C0"/>
                                <w:kern w:val="24"/>
                                <w:sz w:val="28"/>
                                <w:szCs w:val="28"/>
                                <w:highlight w:val="yellow"/>
                              </w:rPr>
                              <w:t>FETJEL</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5pt;margin-top:1.8pt;width:398.3pt;height:126.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" strokeweight="6pt">
                <v:stroke linestyle="thickBetweenThin"/>
                <v:textbox>
                  <w:txbxContent>
                    <w:p w:rsidR="00675F3F" w:rsidRPr="003002CE" w:rsidRDefault="00675F3F" w:rsidP="003002CE">
                      <w:pPr>
                        <w:pStyle w:val="NormalWeb"/>
                        <w:jc w:val="center"/>
                        <w:textAlignment w:val="baseline"/>
                        <w:rPr>
                          <w:rFonts w:ascii="Tahoma" w:hAnsi="Tahoma" w:cs="Tahoma"/>
                          <w:b/>
                          <w:color w:val="0070C0"/>
                          <w:kern w:val="24"/>
                          <w:sz w:val="28"/>
                          <w:szCs w:val="28"/>
                        </w:rPr>
                      </w:pPr>
                      <w:r w:rsidRPr="003002CE">
                        <w:rPr>
                          <w:rFonts w:ascii="Tahoma" w:hAnsi="Tahoma" w:cs="Tahoma"/>
                          <w:b/>
                          <w:color w:val="0070C0"/>
                          <w:kern w:val="24"/>
                          <w:sz w:val="28"/>
                          <w:szCs w:val="28"/>
                        </w:rPr>
                        <w:t>AHN CME Credit</w:t>
                      </w:r>
                    </w:p>
                    <w:p w:rsidR="00675F3F" w:rsidRPr="003002CE" w:rsidRDefault="00675F3F" w:rsidP="003002CE">
                      <w:pPr>
                        <w:jc w:val="center"/>
                        <w:textAlignment w:val="baseline"/>
                        <w:rPr>
                          <w:rFonts w:ascii="Tahoma" w:hAnsi="Tahoma" w:cs="Tahoma"/>
                          <w:sz w:val="18"/>
                          <w:szCs w:val="18"/>
                        </w:rPr>
                      </w:pPr>
                      <w:r w:rsidRPr="003002CE">
                        <w:rPr>
                          <w:rFonts w:ascii="Tahoma" w:hAnsi="Tahoma" w:cs="Tahoma"/>
                          <w:b/>
                          <w:bCs/>
                          <w:color w:val="0070C0"/>
                          <w:kern w:val="24"/>
                          <w:sz w:val="28"/>
                          <w:szCs w:val="28"/>
                        </w:rPr>
                        <w:t>TEXT 412-301-9919</w:t>
                      </w:r>
                      <w:r w:rsidRPr="003002CE">
                        <w:rPr>
                          <w:rFonts w:ascii="Tahoma" w:hAnsi="Tahoma" w:cs="Tahoma"/>
                          <w:b/>
                          <w:bCs/>
                          <w:color w:val="0070C0"/>
                          <w:kern w:val="24"/>
                          <w:sz w:val="28"/>
                          <w:szCs w:val="28"/>
                        </w:rPr>
                        <w:br/>
                      </w:r>
                      <w:r w:rsidR="003002CE" w:rsidRPr="003002CE">
                        <w:rPr>
                          <w:rFonts w:ascii="Tahoma" w:hAnsi="Tahoma" w:cs="Tahoma"/>
                          <w:kern w:val="24"/>
                          <w:sz w:val="18"/>
                          <w:szCs w:val="18"/>
                        </w:rPr>
                        <w:t>S</w:t>
                      </w:r>
                      <w:r w:rsidRPr="003002CE">
                        <w:rPr>
                          <w:rFonts w:ascii="Tahoma" w:hAnsi="Tahoma" w:cs="Tahoma"/>
                          <w:kern w:val="24"/>
                          <w:sz w:val="18"/>
                          <w:szCs w:val="18"/>
                        </w:rPr>
                        <w:t>ave this number to your contacts–</w:t>
                      </w:r>
                      <w:r w:rsidRPr="003002CE">
                        <w:rPr>
                          <w:rFonts w:ascii="Tahoma" w:hAnsi="Tahoma" w:cs="Tahoma"/>
                          <w:kern w:val="24"/>
                          <w:sz w:val="18"/>
                          <w:szCs w:val="18"/>
                        </w:rPr>
                        <w:br/>
                      </w:r>
                      <w:r w:rsidR="003002CE" w:rsidRPr="003002CE">
                        <w:rPr>
                          <w:rFonts w:ascii="Tahoma" w:hAnsi="Tahoma" w:cs="Tahoma"/>
                          <w:kern w:val="24"/>
                          <w:sz w:val="18"/>
                          <w:szCs w:val="18"/>
                        </w:rPr>
                        <w:t xml:space="preserve">You will </w:t>
                      </w:r>
                      <w:r w:rsidRPr="003002CE">
                        <w:rPr>
                          <w:rFonts w:ascii="Tahoma" w:hAnsi="Tahoma" w:cs="Tahoma"/>
                          <w:kern w:val="24"/>
                          <w:sz w:val="18"/>
                          <w:szCs w:val="18"/>
                        </w:rPr>
                        <w:t xml:space="preserve">use this </w:t>
                      </w:r>
                      <w:r w:rsidRPr="003002CE">
                        <w:rPr>
                          <w:rFonts w:ascii="Tahoma" w:hAnsi="Tahoma" w:cs="Tahoma"/>
                          <w:b/>
                          <w:bCs/>
                          <w:kern w:val="24"/>
                          <w:sz w:val="18"/>
                          <w:szCs w:val="18"/>
                          <w:highlight w:val="yellow"/>
                        </w:rPr>
                        <w:t>same</w:t>
                      </w:r>
                      <w:r w:rsidRPr="003002CE">
                        <w:rPr>
                          <w:rFonts w:ascii="Tahoma" w:hAnsi="Tahoma" w:cs="Tahoma"/>
                          <w:kern w:val="24"/>
                          <w:sz w:val="18"/>
                          <w:szCs w:val="18"/>
                        </w:rPr>
                        <w:t xml:space="preserve"> number every week to text your attendance</w:t>
                      </w:r>
                    </w:p>
                    <w:p w:rsidR="00675F3F" w:rsidRPr="003002CE" w:rsidRDefault="002D3DE0" w:rsidP="00675F3F">
                      <w:pPr>
                        <w:jc w:val="center"/>
                        <w:textAlignment w:val="baseline"/>
                        <w:rPr>
                          <w:rFonts w:ascii="Tahoma" w:hAnsi="Tahoma" w:cs="Tahoma"/>
                          <w:sz w:val="28"/>
                          <w:szCs w:val="28"/>
                        </w:rPr>
                      </w:pPr>
                      <w:r w:rsidRPr="003002CE">
                        <w:rPr>
                          <w:rFonts w:ascii="Tahoma" w:hAnsi="Tahoma" w:cs="Tahoma"/>
                          <w:b/>
                          <w:bCs/>
                          <w:color w:val="0070C0"/>
                          <w:kern w:val="24"/>
                          <w:sz w:val="28"/>
                          <w:szCs w:val="28"/>
                        </w:rPr>
                        <w:t>Today’s SMS Code:</w:t>
                      </w:r>
                      <w:r w:rsidR="00D62E86">
                        <w:rPr>
                          <w:rFonts w:ascii="Tahoma" w:hAnsi="Tahoma" w:cs="Tahoma"/>
                          <w:b/>
                          <w:bCs/>
                          <w:color w:val="0070C0"/>
                          <w:kern w:val="24"/>
                          <w:sz w:val="28"/>
                          <w:szCs w:val="28"/>
                        </w:rPr>
                        <w:t xml:space="preserve"> </w:t>
                      </w:r>
                      <w:r w:rsidR="00D62E86" w:rsidRPr="00D62E86">
                        <w:rPr>
                          <w:rFonts w:ascii="Tahoma" w:hAnsi="Tahoma" w:cs="Tahoma"/>
                          <w:b/>
                          <w:bCs/>
                          <w:color w:val="0070C0"/>
                          <w:kern w:val="24"/>
                          <w:sz w:val="28"/>
                          <w:szCs w:val="28"/>
                          <w:highlight w:val="yellow"/>
                        </w:rPr>
                        <w:t>FETJEL</w:t>
                      </w:r>
                    </w:p>
                    <w:p w:rsidR="00675F3F" w:rsidRPr="003002CE" w:rsidRDefault="00675F3F" w:rsidP="00675F3F">
                      <w:pPr>
                        <w:jc w:val="center"/>
                        <w:rPr>
                          <w:rFonts w:ascii="Tahoma" w:hAnsi="Tahoma" w:cs="Tahoma"/>
                          <w:sz w:val="18"/>
                          <w:szCs w:val="18"/>
                        </w:rPr>
                      </w:pPr>
                      <w:r w:rsidRPr="003002CE">
                        <w:rPr>
                          <w:rFonts w:ascii="Tahoma" w:hAnsi="Tahoma" w:cs="Tahoma"/>
                          <w:color w:val="262626"/>
                          <w:kern w:val="24"/>
                          <w:sz w:val="18"/>
                          <w:szCs w:val="18"/>
                        </w:rPr>
                        <w:t>You must text within</w:t>
                      </w:r>
                      <w:r w:rsidRPr="003002CE">
                        <w:rPr>
                          <w:rFonts w:ascii="Tahoma" w:hAnsi="Tahoma" w:cs="Tahoma"/>
                          <w:b/>
                          <w:color w:val="262626"/>
                          <w:kern w:val="24"/>
                          <w:sz w:val="18"/>
                          <w:szCs w:val="18"/>
                        </w:rPr>
                        <w:t xml:space="preserve"> </w:t>
                      </w:r>
                      <w:r w:rsidRPr="003002CE">
                        <w:rPr>
                          <w:rFonts w:ascii="Tahoma" w:hAnsi="Tahoma" w:cs="Tahoma"/>
                          <w:b/>
                          <w:color w:val="262626"/>
                          <w:kern w:val="24"/>
                          <w:sz w:val="18"/>
                          <w:szCs w:val="18"/>
                          <w:highlight w:val="yellow"/>
                        </w:rPr>
                        <w:t>THREE</w:t>
                      </w:r>
                      <w:r w:rsidRPr="003002CE">
                        <w:rPr>
                          <w:rFonts w:ascii="Tahoma" w:hAnsi="Tahoma" w:cs="Tahoma"/>
                          <w:color w:val="262626"/>
                          <w:kern w:val="24"/>
                          <w:sz w:val="18"/>
                          <w:szCs w:val="18"/>
                        </w:rPr>
                        <w:t xml:space="preserve"> hours of the tumor board. You will receive a text confirming receipt and then an email to complete the evaluation. Once the evaluation is completed credit is registered. </w:t>
                      </w:r>
                    </w:p>
                    <w:p w:rsidR="00675F3F" w:rsidRPr="003002CE" w:rsidRDefault="00675F3F" w:rsidP="00675F3F">
                      <w:pPr>
                        <w:jc w:val="center"/>
                        <w:rPr>
                          <w:rFonts w:ascii="Tahoma" w:hAnsi="Tahoma" w:cs="Tahoma"/>
                        </w:rPr>
                      </w:pPr>
                    </w:p>
                  </w:txbxContent>
                </v:textbox>
              </v:shape>
            </w:pict>
          </mc:Fallback>
        </mc:AlternateContent>
      </w:r>
    </w:p>
    <w:p w:rsidR="00D12BDC" w:rsidRDefault="00D12BDC" w:rsidP="001568A7">
      <w:pPr>
        <w:pStyle w:val="NoSpacing"/>
        <w:ind w:left="-90"/>
        <w:rPr>
          <w:rStyle w:val="apple-converted-space"/>
          <w:rFonts w:cs="Helvetica"/>
          <w:sz w:val="18"/>
          <w:szCs w:val="20"/>
          <w:u w:val="single"/>
          <w:shd w:val="clear" w:color="auto" w:fill="FFFFFF"/>
        </w:rPr>
      </w:pPr>
    </w:p>
    <w:p w:rsidR="00675F3F" w:rsidRDefault="00675F3F" w:rsidP="001568A7">
      <w:pPr>
        <w:pStyle w:val="NoSpacing"/>
        <w:ind w:left="-90"/>
        <w:rPr>
          <w:rStyle w:val="apple-converted-space"/>
          <w:rFonts w:cs="Helvetica"/>
          <w:sz w:val="18"/>
          <w:szCs w:val="20"/>
          <w:u w:val="single"/>
          <w:shd w:val="clear" w:color="auto" w:fill="FFFFFF"/>
        </w:rPr>
      </w:pPr>
    </w:p>
    <w:p w:rsidR="00953230" w:rsidRDefault="00953230" w:rsidP="001F783D">
      <w:pPr>
        <w:pStyle w:val="NoSpacing"/>
        <w:rPr>
          <w:rStyle w:val="apple-converted-space"/>
          <w:rFonts w:cs="Helvetica"/>
          <w:sz w:val="18"/>
          <w:szCs w:val="20"/>
          <w:u w:val="single"/>
          <w:shd w:val="clear" w:color="auto" w:fill="FFFFFF"/>
        </w:rPr>
      </w:pPr>
    </w:p>
    <w:p w:rsidR="00487975" w:rsidRDefault="00487975" w:rsidP="001F783D">
      <w:pPr>
        <w:pStyle w:val="NoSpacing"/>
        <w:rPr>
          <w:rStyle w:val="apple-converted-space"/>
          <w:rFonts w:cs="Helvetica"/>
          <w:sz w:val="18"/>
          <w:szCs w:val="20"/>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69749E" w:rsidRDefault="0069749E" w:rsidP="00EB202C">
      <w:pPr>
        <w:pStyle w:val="NoSpacing"/>
        <w:ind w:left="-360"/>
        <w:rPr>
          <w:rStyle w:val="apple-converted-space"/>
          <w:rFonts w:ascii="Tahoma" w:hAnsi="Tahoma" w:cs="Tahoma"/>
          <w:sz w:val="16"/>
          <w:szCs w:val="16"/>
          <w:u w:val="single"/>
          <w:shd w:val="clear" w:color="auto" w:fill="FFFFFF"/>
        </w:rPr>
      </w:pPr>
    </w:p>
    <w:p w:rsidR="00B47E44" w:rsidRDefault="00B47E44" w:rsidP="00EB202C">
      <w:pPr>
        <w:pStyle w:val="NoSpacing"/>
        <w:ind w:left="-360"/>
        <w:rPr>
          <w:rStyle w:val="apple-converted-space"/>
          <w:rFonts w:ascii="Tahoma" w:hAnsi="Tahoma" w:cs="Tahoma"/>
          <w:sz w:val="16"/>
          <w:szCs w:val="16"/>
          <w:u w:val="single"/>
          <w:shd w:val="clear" w:color="auto" w:fill="FFFFFF"/>
        </w:rPr>
      </w:pPr>
    </w:p>
    <w:p w:rsidR="00B47E44" w:rsidRDefault="00B47E44" w:rsidP="00EB202C">
      <w:pPr>
        <w:pStyle w:val="NoSpacing"/>
        <w:ind w:left="-360"/>
        <w:rPr>
          <w:rStyle w:val="apple-converted-space"/>
          <w:rFonts w:ascii="Tahoma" w:hAnsi="Tahoma" w:cs="Tahoma"/>
          <w:sz w:val="16"/>
          <w:szCs w:val="16"/>
          <w:u w:val="single"/>
          <w:shd w:val="clear" w:color="auto" w:fill="FFFFFF"/>
        </w:rPr>
      </w:pPr>
    </w:p>
    <w:p w:rsidR="00B47E44" w:rsidRDefault="00B47E44" w:rsidP="00EB202C">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p>
    <w:p w:rsidR="00B47E44" w:rsidRDefault="00B47E44" w:rsidP="00B47E44">
      <w:pPr>
        <w:pStyle w:val="NoSpacing"/>
        <w:ind w:left="-360"/>
        <w:rPr>
          <w:rStyle w:val="apple-converted-space"/>
          <w:rFonts w:ascii="Tahoma" w:hAnsi="Tahoma" w:cs="Tahoma"/>
          <w:sz w:val="16"/>
          <w:szCs w:val="16"/>
          <w:u w:val="single"/>
          <w:shd w:val="clear" w:color="auto" w:fill="FFFFFF"/>
        </w:rPr>
      </w:pPr>
      <w:bookmarkStart w:id="0" w:name="_GoBack"/>
      <w:bookmarkEnd w:id="0"/>
      <w:r>
        <w:rPr>
          <w:rStyle w:val="apple-converted-space"/>
          <w:rFonts w:ascii="Tahoma" w:hAnsi="Tahoma" w:cs="Tahoma"/>
          <w:sz w:val="16"/>
          <w:szCs w:val="16"/>
          <w:u w:val="single"/>
          <w:shd w:val="clear" w:color="auto" w:fill="FFFFFF"/>
        </w:rPr>
        <w:lastRenderedPageBreak/>
        <w:t>Objectives</w:t>
      </w:r>
    </w:p>
    <w:p w:rsidR="00B47E44" w:rsidRDefault="00B47E44" w:rsidP="00B47E44">
      <w:pPr>
        <w:pStyle w:val="NoSpacing"/>
        <w:ind w:left="-360"/>
        <w:rPr>
          <w:rStyle w:val="apple-converted-space"/>
          <w:rFonts w:ascii="Tahoma" w:hAnsi="Tahoma" w:cs="Tahoma"/>
          <w:sz w:val="16"/>
          <w:szCs w:val="16"/>
          <w:shd w:val="clear" w:color="auto" w:fill="FFFFFF"/>
        </w:rPr>
      </w:pPr>
      <w:r>
        <w:rPr>
          <w:rStyle w:val="apple-converted-space"/>
          <w:rFonts w:ascii="Tahoma" w:hAnsi="Tahoma" w:cs="Tahoma"/>
          <w:sz w:val="16"/>
          <w:szCs w:val="16"/>
          <w:shd w:val="clear" w:color="auto" w:fill="FFFFFF"/>
        </w:rPr>
        <w:t>Upon completion of this activity, participants will have a better understanding of decision-making for complex colon and rectal problems and be armed with clinical pathways to improve care.</w:t>
      </w:r>
    </w:p>
    <w:p w:rsidR="00B47E44" w:rsidRDefault="00B47E44" w:rsidP="00B47E44">
      <w:pPr>
        <w:pStyle w:val="NoSpacing"/>
        <w:ind w:left="-360"/>
        <w:rPr>
          <w:u w:val="single"/>
        </w:rPr>
      </w:pPr>
    </w:p>
    <w:p w:rsidR="00B47E44" w:rsidRDefault="00B47E44" w:rsidP="00B47E44">
      <w:pPr>
        <w:pStyle w:val="NoSpacing"/>
        <w:ind w:left="-360"/>
        <w:rPr>
          <w:rFonts w:ascii="Tahoma" w:hAnsi="Tahoma" w:cs="Tahoma"/>
          <w:sz w:val="16"/>
          <w:szCs w:val="16"/>
          <w:u w:val="single"/>
        </w:rPr>
      </w:pPr>
      <w:r>
        <w:rPr>
          <w:rFonts w:ascii="Tahoma" w:hAnsi="Tahoma" w:cs="Tahoma"/>
          <w:sz w:val="16"/>
          <w:szCs w:val="16"/>
          <w:u w:val="single"/>
        </w:rPr>
        <w:t>Accreditation:</w:t>
      </w:r>
    </w:p>
    <w:p w:rsidR="00B47E44" w:rsidRDefault="00B47E44" w:rsidP="00B47E44">
      <w:pPr>
        <w:pStyle w:val="NoSpacing"/>
        <w:ind w:left="-360"/>
        <w:rPr>
          <w:rFonts w:ascii="Tahoma" w:hAnsi="Tahoma" w:cs="Tahoma"/>
          <w:sz w:val="16"/>
          <w:szCs w:val="16"/>
        </w:rPr>
      </w:pPr>
      <w:r>
        <w:rPr>
          <w:rFonts w:ascii="Tahoma" w:hAnsi="Tahoma" w:cs="Tahoma"/>
          <w:sz w:val="16"/>
          <w:szCs w:val="16"/>
        </w:rPr>
        <w:t>Allegheny General Hospital is accredited by the Accreditation Council for Continuing Medical Education to provide continuing education for physicians. Allegheny General Hospital designates this live activity for a maximum of 1.0 AMA PRA Category 1 Credits™.  Physicians should claim only the credit commensurate with the extent of their participation in the activity.</w:t>
      </w:r>
    </w:p>
    <w:p w:rsidR="00B47E44" w:rsidRDefault="00B47E44" w:rsidP="00B47E44">
      <w:pPr>
        <w:pStyle w:val="NoSpacing"/>
        <w:ind w:left="-360"/>
        <w:rPr>
          <w:rFonts w:ascii="Tahoma" w:hAnsi="Tahoma" w:cs="Tahoma"/>
          <w:sz w:val="16"/>
          <w:szCs w:val="16"/>
          <w:u w:val="single"/>
        </w:rPr>
      </w:pPr>
    </w:p>
    <w:p w:rsidR="00B47E44" w:rsidRDefault="00B47E44" w:rsidP="00B47E44">
      <w:pPr>
        <w:pStyle w:val="NoSpacing"/>
        <w:ind w:left="-360"/>
        <w:rPr>
          <w:rFonts w:ascii="Tahoma" w:hAnsi="Tahoma" w:cs="Tahoma"/>
          <w:sz w:val="16"/>
          <w:szCs w:val="16"/>
          <w:u w:val="single"/>
        </w:rPr>
      </w:pPr>
      <w:r>
        <w:rPr>
          <w:rFonts w:ascii="Tahoma" w:hAnsi="Tahoma" w:cs="Tahoma"/>
          <w:sz w:val="16"/>
          <w:szCs w:val="16"/>
          <w:u w:val="single"/>
        </w:rPr>
        <w:t>Disclosure:</w:t>
      </w:r>
    </w:p>
    <w:p w:rsidR="00B47E44" w:rsidRDefault="00B47E44" w:rsidP="00B47E44">
      <w:pPr>
        <w:pStyle w:val="NoSpacing"/>
        <w:ind w:left="-360"/>
        <w:rPr>
          <w:rFonts w:ascii="Tahoma" w:hAnsi="Tahoma" w:cs="Tahoma"/>
          <w:sz w:val="16"/>
          <w:szCs w:val="16"/>
        </w:rPr>
      </w:pPr>
      <w:r>
        <w:rPr>
          <w:rFonts w:ascii="Tahoma" w:hAnsi="Tahoma" w:cs="Tahoma"/>
          <w:sz w:val="16"/>
          <w:szCs w:val="16"/>
        </w:rPr>
        <w:t>In accordance with the Accreditation Council for Continuing Medical Education (ACCME) and the policy of Allegheny General Hospital, presenters must disclose all relevant financial relationships, which in the context of their presentation(s), could be perceived as a real or apparent conflict of interest, (e.g., ownership of stock, honoraria or consulting fees). Any identifiable conflicts will be resolved prior to the activity. Any such relationships will be disclosed to the learner prior to the presentation(s).   The speakers have nothing to disclose.</w:t>
      </w:r>
    </w:p>
    <w:p w:rsidR="00B47E44" w:rsidRDefault="00B47E44" w:rsidP="00B47E44">
      <w:pPr>
        <w:pStyle w:val="NoSpacing"/>
        <w:ind w:left="-360"/>
        <w:rPr>
          <w:rFonts w:ascii="Tahoma" w:hAnsi="Tahoma" w:cs="Tahoma"/>
          <w:sz w:val="16"/>
          <w:szCs w:val="16"/>
          <w:u w:val="single"/>
        </w:rPr>
      </w:pPr>
    </w:p>
    <w:p w:rsidR="00B47E44" w:rsidRDefault="00B47E44" w:rsidP="00B47E44">
      <w:pPr>
        <w:pStyle w:val="NoSpacing"/>
        <w:ind w:left="-360"/>
        <w:rPr>
          <w:rFonts w:ascii="Tahoma" w:hAnsi="Tahoma" w:cs="Tahoma"/>
          <w:sz w:val="16"/>
          <w:szCs w:val="16"/>
        </w:rPr>
      </w:pPr>
      <w:r>
        <w:rPr>
          <w:rFonts w:ascii="Tahoma" w:hAnsi="Tahoma" w:cs="Tahoma"/>
          <w:sz w:val="16"/>
          <w:szCs w:val="16"/>
          <w:u w:val="single"/>
        </w:rPr>
        <w:t>Moderators:</w:t>
      </w:r>
      <w:r>
        <w:rPr>
          <w:rFonts w:ascii="Tahoma" w:hAnsi="Tahoma" w:cs="Tahoma"/>
          <w:sz w:val="16"/>
          <w:szCs w:val="16"/>
        </w:rPr>
        <w:tab/>
        <w:t>Alexander Kirichenko, MD /Dulabh Monga, MD /James McCormick, DO/Richard Fortunato, MD</w:t>
      </w:r>
    </w:p>
    <w:p w:rsidR="00B47E44" w:rsidRDefault="00B47E44" w:rsidP="00EB202C">
      <w:pPr>
        <w:pStyle w:val="NoSpacing"/>
        <w:ind w:left="-360"/>
        <w:rPr>
          <w:rStyle w:val="apple-converted-space"/>
          <w:rFonts w:ascii="Tahoma" w:hAnsi="Tahoma" w:cs="Tahoma"/>
          <w:sz w:val="16"/>
          <w:szCs w:val="16"/>
          <w:u w:val="single"/>
          <w:shd w:val="clear" w:color="auto" w:fill="FFFFFF"/>
        </w:rPr>
      </w:pPr>
    </w:p>
    <w:sectPr w:rsidR="00B47E44" w:rsidSect="00771371">
      <w:pgSz w:w="12240" w:h="15840"/>
      <w:pgMar w:top="1008" w:right="1008" w:bottom="1008" w:left="1008"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1B1" w:rsidRDefault="00B651B1" w:rsidP="00B651B1">
      <w:r>
        <w:separator/>
      </w:r>
    </w:p>
  </w:endnote>
  <w:endnote w:type="continuationSeparator" w:id="0">
    <w:p w:rsidR="00B651B1" w:rsidRDefault="00B651B1" w:rsidP="00B65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1B1" w:rsidRDefault="00B651B1" w:rsidP="00B651B1">
      <w:r>
        <w:separator/>
      </w:r>
    </w:p>
  </w:footnote>
  <w:footnote w:type="continuationSeparator" w:id="0">
    <w:p w:rsidR="00B651B1" w:rsidRDefault="00B651B1" w:rsidP="00B651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B04F9F"/>
    <w:multiLevelType w:val="hybridMultilevel"/>
    <w:tmpl w:val="9E1AB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8DD"/>
    <w:rsid w:val="00053459"/>
    <w:rsid w:val="000831FF"/>
    <w:rsid w:val="000B688D"/>
    <w:rsid w:val="000D4CB1"/>
    <w:rsid w:val="000F451A"/>
    <w:rsid w:val="00104BCC"/>
    <w:rsid w:val="001568A7"/>
    <w:rsid w:val="001607FF"/>
    <w:rsid w:val="00165DE8"/>
    <w:rsid w:val="0019104B"/>
    <w:rsid w:val="001A086A"/>
    <w:rsid w:val="001A6FBA"/>
    <w:rsid w:val="001E6F1E"/>
    <w:rsid w:val="001F783D"/>
    <w:rsid w:val="00234282"/>
    <w:rsid w:val="002D3DE0"/>
    <w:rsid w:val="003002CE"/>
    <w:rsid w:val="00302630"/>
    <w:rsid w:val="0034710F"/>
    <w:rsid w:val="0036274B"/>
    <w:rsid w:val="00424604"/>
    <w:rsid w:val="0042790D"/>
    <w:rsid w:val="00455DC8"/>
    <w:rsid w:val="00471D16"/>
    <w:rsid w:val="00487975"/>
    <w:rsid w:val="00490F70"/>
    <w:rsid w:val="004C7836"/>
    <w:rsid w:val="00525BD0"/>
    <w:rsid w:val="00540FA4"/>
    <w:rsid w:val="005718DD"/>
    <w:rsid w:val="00581E55"/>
    <w:rsid w:val="005C10BD"/>
    <w:rsid w:val="005C6592"/>
    <w:rsid w:val="005E1B45"/>
    <w:rsid w:val="00675F3F"/>
    <w:rsid w:val="0069749E"/>
    <w:rsid w:val="006E7383"/>
    <w:rsid w:val="00702B89"/>
    <w:rsid w:val="00771371"/>
    <w:rsid w:val="007A315C"/>
    <w:rsid w:val="007D4BD4"/>
    <w:rsid w:val="00806FB4"/>
    <w:rsid w:val="0086263C"/>
    <w:rsid w:val="00870850"/>
    <w:rsid w:val="0089150E"/>
    <w:rsid w:val="008A6348"/>
    <w:rsid w:val="008B50AF"/>
    <w:rsid w:val="008B77FC"/>
    <w:rsid w:val="00906693"/>
    <w:rsid w:val="00921E9A"/>
    <w:rsid w:val="00922C3C"/>
    <w:rsid w:val="00934381"/>
    <w:rsid w:val="00953230"/>
    <w:rsid w:val="00991E06"/>
    <w:rsid w:val="00A605D6"/>
    <w:rsid w:val="00B47E44"/>
    <w:rsid w:val="00B651B1"/>
    <w:rsid w:val="00B71299"/>
    <w:rsid w:val="00B80E7C"/>
    <w:rsid w:val="00B96FC0"/>
    <w:rsid w:val="00BB790A"/>
    <w:rsid w:val="00C12DAE"/>
    <w:rsid w:val="00C61F8A"/>
    <w:rsid w:val="00CA31BD"/>
    <w:rsid w:val="00CA58AA"/>
    <w:rsid w:val="00CB6859"/>
    <w:rsid w:val="00D12BDC"/>
    <w:rsid w:val="00D14100"/>
    <w:rsid w:val="00D42DD8"/>
    <w:rsid w:val="00D62E86"/>
    <w:rsid w:val="00D81602"/>
    <w:rsid w:val="00DD7397"/>
    <w:rsid w:val="00DF1A32"/>
    <w:rsid w:val="00DF6686"/>
    <w:rsid w:val="00E14F62"/>
    <w:rsid w:val="00E33884"/>
    <w:rsid w:val="00E44AC9"/>
    <w:rsid w:val="00E64417"/>
    <w:rsid w:val="00E76CC9"/>
    <w:rsid w:val="00EB202C"/>
    <w:rsid w:val="00EE6C69"/>
    <w:rsid w:val="00EF7246"/>
    <w:rsid w:val="00F131AB"/>
    <w:rsid w:val="00F77546"/>
    <w:rsid w:val="00FA09C7"/>
    <w:rsid w:val="00FA4607"/>
    <w:rsid w:val="00FD5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8DD"/>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18DD"/>
    <w:rPr>
      <w:color w:val="0000FF"/>
      <w:u w:val="single"/>
    </w:rPr>
  </w:style>
  <w:style w:type="paragraph" w:styleId="NoSpacing">
    <w:name w:val="No Spacing"/>
    <w:basedOn w:val="Normal"/>
    <w:uiPriority w:val="1"/>
    <w:qFormat/>
    <w:rsid w:val="005718DD"/>
  </w:style>
  <w:style w:type="character" w:customStyle="1" w:styleId="pull-left">
    <w:name w:val="pull-left"/>
    <w:basedOn w:val="DefaultParagraphFont"/>
    <w:rsid w:val="005718DD"/>
  </w:style>
  <w:style w:type="paragraph" w:styleId="BalloonText">
    <w:name w:val="Balloon Text"/>
    <w:basedOn w:val="Normal"/>
    <w:link w:val="BalloonTextChar"/>
    <w:uiPriority w:val="99"/>
    <w:semiHidden/>
    <w:unhideWhenUsed/>
    <w:rsid w:val="005718DD"/>
    <w:rPr>
      <w:rFonts w:ascii="Tahoma" w:hAnsi="Tahoma" w:cs="Tahoma"/>
      <w:sz w:val="16"/>
      <w:szCs w:val="16"/>
    </w:rPr>
  </w:style>
  <w:style w:type="character" w:customStyle="1" w:styleId="BalloonTextChar">
    <w:name w:val="Balloon Text Char"/>
    <w:basedOn w:val="DefaultParagraphFont"/>
    <w:link w:val="BalloonText"/>
    <w:uiPriority w:val="99"/>
    <w:semiHidden/>
    <w:rsid w:val="005718DD"/>
    <w:rPr>
      <w:rFonts w:ascii="Tahoma" w:hAnsi="Tahoma" w:cs="Tahoma"/>
      <w:sz w:val="16"/>
      <w:szCs w:val="16"/>
    </w:rPr>
  </w:style>
  <w:style w:type="table" w:styleId="TableGrid">
    <w:name w:val="Table Grid"/>
    <w:basedOn w:val="TableNormal"/>
    <w:uiPriority w:val="59"/>
    <w:rsid w:val="00571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18DD"/>
    <w:rPr>
      <w:rFonts w:cs="Times New Roman"/>
    </w:rPr>
  </w:style>
  <w:style w:type="paragraph" w:styleId="NormalWeb">
    <w:name w:val="Normal (Web)"/>
    <w:basedOn w:val="Normal"/>
    <w:uiPriority w:val="99"/>
    <w:unhideWhenUsed/>
    <w:rsid w:val="00B651B1"/>
    <w:rPr>
      <w:rFonts w:ascii="Times New Roman" w:eastAsia="Times New Roman" w:hAnsi="Times New Roman"/>
      <w:sz w:val="24"/>
      <w:szCs w:val="24"/>
    </w:rPr>
  </w:style>
  <w:style w:type="paragraph" w:styleId="Header">
    <w:name w:val="header"/>
    <w:basedOn w:val="Normal"/>
    <w:link w:val="HeaderChar"/>
    <w:uiPriority w:val="99"/>
    <w:unhideWhenUsed/>
    <w:rsid w:val="00B651B1"/>
    <w:pPr>
      <w:tabs>
        <w:tab w:val="center" w:pos="4680"/>
        <w:tab w:val="right" w:pos="9360"/>
      </w:tabs>
    </w:pPr>
  </w:style>
  <w:style w:type="character" w:customStyle="1" w:styleId="HeaderChar">
    <w:name w:val="Header Char"/>
    <w:basedOn w:val="DefaultParagraphFont"/>
    <w:link w:val="Header"/>
    <w:uiPriority w:val="99"/>
    <w:rsid w:val="00B651B1"/>
    <w:rPr>
      <w:rFonts w:ascii="Calibri" w:hAnsi="Calibri" w:cs="Times New Roman"/>
    </w:rPr>
  </w:style>
  <w:style w:type="paragraph" w:styleId="Footer">
    <w:name w:val="footer"/>
    <w:basedOn w:val="Normal"/>
    <w:link w:val="FooterChar"/>
    <w:uiPriority w:val="99"/>
    <w:unhideWhenUsed/>
    <w:rsid w:val="00B651B1"/>
    <w:pPr>
      <w:tabs>
        <w:tab w:val="center" w:pos="4680"/>
        <w:tab w:val="right" w:pos="9360"/>
      </w:tabs>
    </w:pPr>
  </w:style>
  <w:style w:type="character" w:customStyle="1" w:styleId="FooterChar">
    <w:name w:val="Footer Char"/>
    <w:basedOn w:val="DefaultParagraphFont"/>
    <w:link w:val="Footer"/>
    <w:uiPriority w:val="99"/>
    <w:rsid w:val="00B651B1"/>
    <w:rPr>
      <w:rFonts w:ascii="Calibri" w:hAnsi="Calibri" w:cs="Times New Roman"/>
    </w:rPr>
  </w:style>
  <w:style w:type="paragraph" w:styleId="ListParagraph">
    <w:name w:val="List Paragraph"/>
    <w:basedOn w:val="Normal"/>
    <w:uiPriority w:val="34"/>
    <w:qFormat/>
    <w:rsid w:val="00771371"/>
    <w:pPr>
      <w:ind w:left="720"/>
      <w:contextualSpacing/>
    </w:pPr>
  </w:style>
  <w:style w:type="character" w:styleId="Strong">
    <w:name w:val="Strong"/>
    <w:uiPriority w:val="22"/>
    <w:qFormat/>
    <w:rsid w:val="00CB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2941">
      <w:bodyDiv w:val="1"/>
      <w:marLeft w:val="0"/>
      <w:marRight w:val="0"/>
      <w:marTop w:val="0"/>
      <w:marBottom w:val="0"/>
      <w:divBdr>
        <w:top w:val="none" w:sz="0" w:space="0" w:color="auto"/>
        <w:left w:val="none" w:sz="0" w:space="0" w:color="auto"/>
        <w:bottom w:val="none" w:sz="0" w:space="0" w:color="auto"/>
        <w:right w:val="none" w:sz="0" w:space="0" w:color="auto"/>
      </w:divBdr>
    </w:div>
    <w:div w:id="96684147">
      <w:bodyDiv w:val="1"/>
      <w:marLeft w:val="0"/>
      <w:marRight w:val="0"/>
      <w:marTop w:val="0"/>
      <w:marBottom w:val="0"/>
      <w:divBdr>
        <w:top w:val="none" w:sz="0" w:space="0" w:color="auto"/>
        <w:left w:val="none" w:sz="0" w:space="0" w:color="auto"/>
        <w:bottom w:val="none" w:sz="0" w:space="0" w:color="auto"/>
        <w:right w:val="none" w:sz="0" w:space="0" w:color="auto"/>
      </w:divBdr>
    </w:div>
    <w:div w:id="244338008">
      <w:bodyDiv w:val="1"/>
      <w:marLeft w:val="0"/>
      <w:marRight w:val="0"/>
      <w:marTop w:val="0"/>
      <w:marBottom w:val="0"/>
      <w:divBdr>
        <w:top w:val="none" w:sz="0" w:space="0" w:color="auto"/>
        <w:left w:val="none" w:sz="0" w:space="0" w:color="auto"/>
        <w:bottom w:val="none" w:sz="0" w:space="0" w:color="auto"/>
        <w:right w:val="none" w:sz="0" w:space="0" w:color="auto"/>
      </w:divBdr>
    </w:div>
    <w:div w:id="365759555">
      <w:bodyDiv w:val="1"/>
      <w:marLeft w:val="0"/>
      <w:marRight w:val="0"/>
      <w:marTop w:val="0"/>
      <w:marBottom w:val="0"/>
      <w:divBdr>
        <w:top w:val="none" w:sz="0" w:space="0" w:color="auto"/>
        <w:left w:val="none" w:sz="0" w:space="0" w:color="auto"/>
        <w:bottom w:val="none" w:sz="0" w:space="0" w:color="auto"/>
        <w:right w:val="none" w:sz="0" w:space="0" w:color="auto"/>
      </w:divBdr>
    </w:div>
    <w:div w:id="711270953">
      <w:bodyDiv w:val="1"/>
      <w:marLeft w:val="0"/>
      <w:marRight w:val="0"/>
      <w:marTop w:val="0"/>
      <w:marBottom w:val="0"/>
      <w:divBdr>
        <w:top w:val="none" w:sz="0" w:space="0" w:color="auto"/>
        <w:left w:val="none" w:sz="0" w:space="0" w:color="auto"/>
        <w:bottom w:val="none" w:sz="0" w:space="0" w:color="auto"/>
        <w:right w:val="none" w:sz="0" w:space="0" w:color="auto"/>
      </w:divBdr>
    </w:div>
    <w:div w:id="745230318">
      <w:bodyDiv w:val="1"/>
      <w:marLeft w:val="0"/>
      <w:marRight w:val="0"/>
      <w:marTop w:val="0"/>
      <w:marBottom w:val="0"/>
      <w:divBdr>
        <w:top w:val="none" w:sz="0" w:space="0" w:color="auto"/>
        <w:left w:val="none" w:sz="0" w:space="0" w:color="auto"/>
        <w:bottom w:val="none" w:sz="0" w:space="0" w:color="auto"/>
        <w:right w:val="none" w:sz="0" w:space="0" w:color="auto"/>
      </w:divBdr>
    </w:div>
    <w:div w:id="785270973">
      <w:bodyDiv w:val="1"/>
      <w:marLeft w:val="0"/>
      <w:marRight w:val="0"/>
      <w:marTop w:val="0"/>
      <w:marBottom w:val="0"/>
      <w:divBdr>
        <w:top w:val="none" w:sz="0" w:space="0" w:color="auto"/>
        <w:left w:val="none" w:sz="0" w:space="0" w:color="auto"/>
        <w:bottom w:val="none" w:sz="0" w:space="0" w:color="auto"/>
        <w:right w:val="none" w:sz="0" w:space="0" w:color="auto"/>
      </w:divBdr>
    </w:div>
    <w:div w:id="815335317">
      <w:bodyDiv w:val="1"/>
      <w:marLeft w:val="0"/>
      <w:marRight w:val="0"/>
      <w:marTop w:val="0"/>
      <w:marBottom w:val="0"/>
      <w:divBdr>
        <w:top w:val="none" w:sz="0" w:space="0" w:color="auto"/>
        <w:left w:val="none" w:sz="0" w:space="0" w:color="auto"/>
        <w:bottom w:val="none" w:sz="0" w:space="0" w:color="auto"/>
        <w:right w:val="none" w:sz="0" w:space="0" w:color="auto"/>
      </w:divBdr>
    </w:div>
    <w:div w:id="893540592">
      <w:bodyDiv w:val="1"/>
      <w:marLeft w:val="0"/>
      <w:marRight w:val="0"/>
      <w:marTop w:val="0"/>
      <w:marBottom w:val="0"/>
      <w:divBdr>
        <w:top w:val="none" w:sz="0" w:space="0" w:color="auto"/>
        <w:left w:val="none" w:sz="0" w:space="0" w:color="auto"/>
        <w:bottom w:val="none" w:sz="0" w:space="0" w:color="auto"/>
        <w:right w:val="none" w:sz="0" w:space="0" w:color="auto"/>
      </w:divBdr>
    </w:div>
    <w:div w:id="946884841">
      <w:bodyDiv w:val="1"/>
      <w:marLeft w:val="0"/>
      <w:marRight w:val="0"/>
      <w:marTop w:val="0"/>
      <w:marBottom w:val="0"/>
      <w:divBdr>
        <w:top w:val="none" w:sz="0" w:space="0" w:color="auto"/>
        <w:left w:val="none" w:sz="0" w:space="0" w:color="auto"/>
        <w:bottom w:val="none" w:sz="0" w:space="0" w:color="auto"/>
        <w:right w:val="none" w:sz="0" w:space="0" w:color="auto"/>
      </w:divBdr>
    </w:div>
    <w:div w:id="985745995">
      <w:bodyDiv w:val="1"/>
      <w:marLeft w:val="0"/>
      <w:marRight w:val="0"/>
      <w:marTop w:val="0"/>
      <w:marBottom w:val="0"/>
      <w:divBdr>
        <w:top w:val="none" w:sz="0" w:space="0" w:color="auto"/>
        <w:left w:val="none" w:sz="0" w:space="0" w:color="auto"/>
        <w:bottom w:val="none" w:sz="0" w:space="0" w:color="auto"/>
        <w:right w:val="none" w:sz="0" w:space="0" w:color="auto"/>
      </w:divBdr>
    </w:div>
    <w:div w:id="985747241">
      <w:bodyDiv w:val="1"/>
      <w:marLeft w:val="0"/>
      <w:marRight w:val="0"/>
      <w:marTop w:val="0"/>
      <w:marBottom w:val="0"/>
      <w:divBdr>
        <w:top w:val="none" w:sz="0" w:space="0" w:color="auto"/>
        <w:left w:val="none" w:sz="0" w:space="0" w:color="auto"/>
        <w:bottom w:val="none" w:sz="0" w:space="0" w:color="auto"/>
        <w:right w:val="none" w:sz="0" w:space="0" w:color="auto"/>
      </w:divBdr>
    </w:div>
    <w:div w:id="1037438090">
      <w:bodyDiv w:val="1"/>
      <w:marLeft w:val="0"/>
      <w:marRight w:val="0"/>
      <w:marTop w:val="0"/>
      <w:marBottom w:val="0"/>
      <w:divBdr>
        <w:top w:val="none" w:sz="0" w:space="0" w:color="auto"/>
        <w:left w:val="none" w:sz="0" w:space="0" w:color="auto"/>
        <w:bottom w:val="none" w:sz="0" w:space="0" w:color="auto"/>
        <w:right w:val="none" w:sz="0" w:space="0" w:color="auto"/>
      </w:divBdr>
    </w:div>
    <w:div w:id="1059717407">
      <w:bodyDiv w:val="1"/>
      <w:marLeft w:val="0"/>
      <w:marRight w:val="0"/>
      <w:marTop w:val="0"/>
      <w:marBottom w:val="0"/>
      <w:divBdr>
        <w:top w:val="none" w:sz="0" w:space="0" w:color="auto"/>
        <w:left w:val="none" w:sz="0" w:space="0" w:color="auto"/>
        <w:bottom w:val="none" w:sz="0" w:space="0" w:color="auto"/>
        <w:right w:val="none" w:sz="0" w:space="0" w:color="auto"/>
      </w:divBdr>
    </w:div>
    <w:div w:id="1075053673">
      <w:bodyDiv w:val="1"/>
      <w:marLeft w:val="0"/>
      <w:marRight w:val="0"/>
      <w:marTop w:val="0"/>
      <w:marBottom w:val="0"/>
      <w:divBdr>
        <w:top w:val="none" w:sz="0" w:space="0" w:color="auto"/>
        <w:left w:val="none" w:sz="0" w:space="0" w:color="auto"/>
        <w:bottom w:val="none" w:sz="0" w:space="0" w:color="auto"/>
        <w:right w:val="none" w:sz="0" w:space="0" w:color="auto"/>
      </w:divBdr>
    </w:div>
    <w:div w:id="1091002503">
      <w:bodyDiv w:val="1"/>
      <w:marLeft w:val="0"/>
      <w:marRight w:val="0"/>
      <w:marTop w:val="0"/>
      <w:marBottom w:val="0"/>
      <w:divBdr>
        <w:top w:val="none" w:sz="0" w:space="0" w:color="auto"/>
        <w:left w:val="none" w:sz="0" w:space="0" w:color="auto"/>
        <w:bottom w:val="none" w:sz="0" w:space="0" w:color="auto"/>
        <w:right w:val="none" w:sz="0" w:space="0" w:color="auto"/>
      </w:divBdr>
    </w:div>
    <w:div w:id="1091468989">
      <w:bodyDiv w:val="1"/>
      <w:marLeft w:val="0"/>
      <w:marRight w:val="0"/>
      <w:marTop w:val="0"/>
      <w:marBottom w:val="0"/>
      <w:divBdr>
        <w:top w:val="none" w:sz="0" w:space="0" w:color="auto"/>
        <w:left w:val="none" w:sz="0" w:space="0" w:color="auto"/>
        <w:bottom w:val="none" w:sz="0" w:space="0" w:color="auto"/>
        <w:right w:val="none" w:sz="0" w:space="0" w:color="auto"/>
      </w:divBdr>
    </w:div>
    <w:div w:id="1102651607">
      <w:bodyDiv w:val="1"/>
      <w:marLeft w:val="0"/>
      <w:marRight w:val="0"/>
      <w:marTop w:val="0"/>
      <w:marBottom w:val="0"/>
      <w:divBdr>
        <w:top w:val="none" w:sz="0" w:space="0" w:color="auto"/>
        <w:left w:val="none" w:sz="0" w:space="0" w:color="auto"/>
        <w:bottom w:val="none" w:sz="0" w:space="0" w:color="auto"/>
        <w:right w:val="none" w:sz="0" w:space="0" w:color="auto"/>
      </w:divBdr>
    </w:div>
    <w:div w:id="1105882950">
      <w:bodyDiv w:val="1"/>
      <w:marLeft w:val="0"/>
      <w:marRight w:val="0"/>
      <w:marTop w:val="0"/>
      <w:marBottom w:val="0"/>
      <w:divBdr>
        <w:top w:val="none" w:sz="0" w:space="0" w:color="auto"/>
        <w:left w:val="none" w:sz="0" w:space="0" w:color="auto"/>
        <w:bottom w:val="none" w:sz="0" w:space="0" w:color="auto"/>
        <w:right w:val="none" w:sz="0" w:space="0" w:color="auto"/>
      </w:divBdr>
    </w:div>
    <w:div w:id="1135026778">
      <w:bodyDiv w:val="1"/>
      <w:marLeft w:val="0"/>
      <w:marRight w:val="0"/>
      <w:marTop w:val="0"/>
      <w:marBottom w:val="0"/>
      <w:divBdr>
        <w:top w:val="none" w:sz="0" w:space="0" w:color="auto"/>
        <w:left w:val="none" w:sz="0" w:space="0" w:color="auto"/>
        <w:bottom w:val="none" w:sz="0" w:space="0" w:color="auto"/>
        <w:right w:val="none" w:sz="0" w:space="0" w:color="auto"/>
      </w:divBdr>
    </w:div>
    <w:div w:id="1175804564">
      <w:bodyDiv w:val="1"/>
      <w:marLeft w:val="0"/>
      <w:marRight w:val="0"/>
      <w:marTop w:val="0"/>
      <w:marBottom w:val="0"/>
      <w:divBdr>
        <w:top w:val="none" w:sz="0" w:space="0" w:color="auto"/>
        <w:left w:val="none" w:sz="0" w:space="0" w:color="auto"/>
        <w:bottom w:val="none" w:sz="0" w:space="0" w:color="auto"/>
        <w:right w:val="none" w:sz="0" w:space="0" w:color="auto"/>
      </w:divBdr>
    </w:div>
    <w:div w:id="1337423709">
      <w:bodyDiv w:val="1"/>
      <w:marLeft w:val="0"/>
      <w:marRight w:val="0"/>
      <w:marTop w:val="0"/>
      <w:marBottom w:val="0"/>
      <w:divBdr>
        <w:top w:val="none" w:sz="0" w:space="0" w:color="auto"/>
        <w:left w:val="none" w:sz="0" w:space="0" w:color="auto"/>
        <w:bottom w:val="none" w:sz="0" w:space="0" w:color="auto"/>
        <w:right w:val="none" w:sz="0" w:space="0" w:color="auto"/>
      </w:divBdr>
    </w:div>
    <w:div w:id="1351644087">
      <w:bodyDiv w:val="1"/>
      <w:marLeft w:val="0"/>
      <w:marRight w:val="0"/>
      <w:marTop w:val="0"/>
      <w:marBottom w:val="0"/>
      <w:divBdr>
        <w:top w:val="none" w:sz="0" w:space="0" w:color="auto"/>
        <w:left w:val="none" w:sz="0" w:space="0" w:color="auto"/>
        <w:bottom w:val="none" w:sz="0" w:space="0" w:color="auto"/>
        <w:right w:val="none" w:sz="0" w:space="0" w:color="auto"/>
      </w:divBdr>
    </w:div>
    <w:div w:id="1359962673">
      <w:bodyDiv w:val="1"/>
      <w:marLeft w:val="0"/>
      <w:marRight w:val="0"/>
      <w:marTop w:val="0"/>
      <w:marBottom w:val="0"/>
      <w:divBdr>
        <w:top w:val="none" w:sz="0" w:space="0" w:color="auto"/>
        <w:left w:val="none" w:sz="0" w:space="0" w:color="auto"/>
        <w:bottom w:val="none" w:sz="0" w:space="0" w:color="auto"/>
        <w:right w:val="none" w:sz="0" w:space="0" w:color="auto"/>
      </w:divBdr>
    </w:div>
    <w:div w:id="1412309816">
      <w:bodyDiv w:val="1"/>
      <w:marLeft w:val="0"/>
      <w:marRight w:val="0"/>
      <w:marTop w:val="0"/>
      <w:marBottom w:val="0"/>
      <w:divBdr>
        <w:top w:val="none" w:sz="0" w:space="0" w:color="auto"/>
        <w:left w:val="none" w:sz="0" w:space="0" w:color="auto"/>
        <w:bottom w:val="none" w:sz="0" w:space="0" w:color="auto"/>
        <w:right w:val="none" w:sz="0" w:space="0" w:color="auto"/>
      </w:divBdr>
    </w:div>
    <w:div w:id="1437171195">
      <w:bodyDiv w:val="1"/>
      <w:marLeft w:val="0"/>
      <w:marRight w:val="0"/>
      <w:marTop w:val="0"/>
      <w:marBottom w:val="0"/>
      <w:divBdr>
        <w:top w:val="none" w:sz="0" w:space="0" w:color="auto"/>
        <w:left w:val="none" w:sz="0" w:space="0" w:color="auto"/>
        <w:bottom w:val="none" w:sz="0" w:space="0" w:color="auto"/>
        <w:right w:val="none" w:sz="0" w:space="0" w:color="auto"/>
      </w:divBdr>
    </w:div>
    <w:div w:id="1456367070">
      <w:bodyDiv w:val="1"/>
      <w:marLeft w:val="0"/>
      <w:marRight w:val="0"/>
      <w:marTop w:val="0"/>
      <w:marBottom w:val="0"/>
      <w:divBdr>
        <w:top w:val="none" w:sz="0" w:space="0" w:color="auto"/>
        <w:left w:val="none" w:sz="0" w:space="0" w:color="auto"/>
        <w:bottom w:val="none" w:sz="0" w:space="0" w:color="auto"/>
        <w:right w:val="none" w:sz="0" w:space="0" w:color="auto"/>
      </w:divBdr>
    </w:div>
    <w:div w:id="1486123848">
      <w:bodyDiv w:val="1"/>
      <w:marLeft w:val="0"/>
      <w:marRight w:val="0"/>
      <w:marTop w:val="0"/>
      <w:marBottom w:val="0"/>
      <w:divBdr>
        <w:top w:val="none" w:sz="0" w:space="0" w:color="auto"/>
        <w:left w:val="none" w:sz="0" w:space="0" w:color="auto"/>
        <w:bottom w:val="none" w:sz="0" w:space="0" w:color="auto"/>
        <w:right w:val="none" w:sz="0" w:space="0" w:color="auto"/>
      </w:divBdr>
    </w:div>
    <w:div w:id="1582327267">
      <w:bodyDiv w:val="1"/>
      <w:marLeft w:val="0"/>
      <w:marRight w:val="0"/>
      <w:marTop w:val="0"/>
      <w:marBottom w:val="0"/>
      <w:divBdr>
        <w:top w:val="none" w:sz="0" w:space="0" w:color="auto"/>
        <w:left w:val="none" w:sz="0" w:space="0" w:color="auto"/>
        <w:bottom w:val="none" w:sz="0" w:space="0" w:color="auto"/>
        <w:right w:val="none" w:sz="0" w:space="0" w:color="auto"/>
      </w:divBdr>
    </w:div>
    <w:div w:id="1658000390">
      <w:bodyDiv w:val="1"/>
      <w:marLeft w:val="0"/>
      <w:marRight w:val="0"/>
      <w:marTop w:val="0"/>
      <w:marBottom w:val="0"/>
      <w:divBdr>
        <w:top w:val="none" w:sz="0" w:space="0" w:color="auto"/>
        <w:left w:val="none" w:sz="0" w:space="0" w:color="auto"/>
        <w:bottom w:val="none" w:sz="0" w:space="0" w:color="auto"/>
        <w:right w:val="none" w:sz="0" w:space="0" w:color="auto"/>
      </w:divBdr>
    </w:div>
    <w:div w:id="1662152740">
      <w:bodyDiv w:val="1"/>
      <w:marLeft w:val="0"/>
      <w:marRight w:val="0"/>
      <w:marTop w:val="0"/>
      <w:marBottom w:val="0"/>
      <w:divBdr>
        <w:top w:val="none" w:sz="0" w:space="0" w:color="auto"/>
        <w:left w:val="none" w:sz="0" w:space="0" w:color="auto"/>
        <w:bottom w:val="none" w:sz="0" w:space="0" w:color="auto"/>
        <w:right w:val="none" w:sz="0" w:space="0" w:color="auto"/>
      </w:divBdr>
    </w:div>
    <w:div w:id="1868371754">
      <w:bodyDiv w:val="1"/>
      <w:marLeft w:val="0"/>
      <w:marRight w:val="0"/>
      <w:marTop w:val="0"/>
      <w:marBottom w:val="0"/>
      <w:divBdr>
        <w:top w:val="none" w:sz="0" w:space="0" w:color="auto"/>
        <w:left w:val="none" w:sz="0" w:space="0" w:color="auto"/>
        <w:bottom w:val="none" w:sz="0" w:space="0" w:color="auto"/>
        <w:right w:val="none" w:sz="0" w:space="0" w:color="auto"/>
      </w:divBdr>
    </w:div>
    <w:div w:id="1883900446">
      <w:bodyDiv w:val="1"/>
      <w:marLeft w:val="0"/>
      <w:marRight w:val="0"/>
      <w:marTop w:val="0"/>
      <w:marBottom w:val="0"/>
      <w:divBdr>
        <w:top w:val="none" w:sz="0" w:space="0" w:color="auto"/>
        <w:left w:val="none" w:sz="0" w:space="0" w:color="auto"/>
        <w:bottom w:val="none" w:sz="0" w:space="0" w:color="auto"/>
        <w:right w:val="none" w:sz="0" w:space="0" w:color="auto"/>
      </w:divBdr>
    </w:div>
    <w:div w:id="2117678973">
      <w:bodyDiv w:val="1"/>
      <w:marLeft w:val="0"/>
      <w:marRight w:val="0"/>
      <w:marTop w:val="0"/>
      <w:marBottom w:val="0"/>
      <w:divBdr>
        <w:top w:val="none" w:sz="0" w:space="0" w:color="auto"/>
        <w:left w:val="none" w:sz="0" w:space="0" w:color="auto"/>
        <w:bottom w:val="none" w:sz="0" w:space="0" w:color="auto"/>
        <w:right w:val="none" w:sz="0" w:space="0" w:color="auto"/>
      </w:divBdr>
    </w:div>
    <w:div w:id="211886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zoom.us/j/966171364"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006D7-763B-40F7-96A9-1D336B481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1665</Words>
  <Characters>9494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WPAHS</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Murphy</dc:creator>
  <cp:lastModifiedBy>Jude Punturi</cp:lastModifiedBy>
  <cp:revision>18</cp:revision>
  <cp:lastPrinted>2019-07-08T19:40:00Z</cp:lastPrinted>
  <dcterms:created xsi:type="dcterms:W3CDTF">2020-01-31T16:42:00Z</dcterms:created>
  <dcterms:modified xsi:type="dcterms:W3CDTF">2020-04-03T12:35:00Z</dcterms:modified>
</cp:coreProperties>
</file>